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D7934" w14:textId="77777777" w:rsidR="00570B2C" w:rsidRDefault="00570B2C" w:rsidP="00570B2C">
      <w:pPr>
        <w:widowControl w:val="0"/>
        <w:autoSpaceDE w:val="0"/>
        <w:autoSpaceDN w:val="0"/>
        <w:adjustRightInd w:val="0"/>
        <w:spacing w:after="0" w:line="240" w:lineRule="auto"/>
        <w:ind w:left="1420"/>
        <w:jc w:val="center"/>
        <w:rPr>
          <w:rFonts w:ascii="Times" w:hAnsi="Times" w:cs="Times"/>
          <w:b/>
          <w:bCs/>
          <w:sz w:val="24"/>
          <w:szCs w:val="24"/>
        </w:rPr>
      </w:pPr>
    </w:p>
    <w:p w14:paraId="6FEF85CC" w14:textId="77777777" w:rsidR="00117B76" w:rsidRDefault="00117B76" w:rsidP="00117B76">
      <w:pPr>
        <w:autoSpaceDE w:val="0"/>
        <w:autoSpaceDN w:val="0"/>
        <w:adjustRightInd w:val="0"/>
        <w:spacing w:before="60" w:after="60" w:line="240" w:lineRule="auto"/>
        <w:jc w:val="center"/>
        <w:rPr>
          <w:rFonts w:ascii="Times New Roman" w:hAnsi="Times New Roman"/>
          <w:b/>
          <w:bCs/>
          <w:sz w:val="24"/>
          <w:szCs w:val="24"/>
        </w:rPr>
      </w:pPr>
      <w:r w:rsidRPr="00C03B91">
        <w:rPr>
          <w:rFonts w:ascii="Times New Roman" w:hAnsi="Times New Roman"/>
          <w:b/>
          <w:bCs/>
          <w:sz w:val="24"/>
          <w:szCs w:val="24"/>
        </w:rPr>
        <w:t>CONVENZIONE TRA ISTITUZIONE SCOLASTICA E SOGGETTO OSPITANTE</w:t>
      </w:r>
    </w:p>
    <w:p w14:paraId="52ECCF01"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sz w:val="24"/>
          <w:szCs w:val="24"/>
        </w:rPr>
      </w:pPr>
    </w:p>
    <w:p w14:paraId="61CE48C8"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TRA</w:t>
      </w:r>
    </w:p>
    <w:p w14:paraId="41CAFE51" w14:textId="697D69A2" w:rsidR="00117B76" w:rsidRDefault="00117B76" w:rsidP="00117B76">
      <w:pPr>
        <w:autoSpaceDE w:val="0"/>
        <w:autoSpaceDN w:val="0"/>
        <w:adjustRightInd w:val="0"/>
        <w:spacing w:before="60" w:after="60"/>
        <w:jc w:val="both"/>
        <w:rPr>
          <w:rFonts w:ascii="Times New Roman" w:hAnsi="Times New Roman"/>
          <w:color w:val="000000"/>
          <w:sz w:val="24"/>
          <w:szCs w:val="24"/>
        </w:rPr>
      </w:pPr>
      <w:r w:rsidRPr="00433F0A">
        <w:rPr>
          <w:rFonts w:ascii="Times New Roman" w:hAnsi="Times New Roman"/>
          <w:b/>
          <w:color w:val="000000"/>
          <w:sz w:val="24"/>
          <w:szCs w:val="24"/>
        </w:rPr>
        <w:t xml:space="preserve">L’Istituto di Istruzione Secondaria Superiore </w:t>
      </w:r>
      <w:r>
        <w:rPr>
          <w:rFonts w:ascii="Times New Roman" w:hAnsi="Times New Roman"/>
          <w:b/>
          <w:color w:val="000000"/>
          <w:sz w:val="24"/>
          <w:szCs w:val="24"/>
        </w:rPr>
        <w:t>“</w:t>
      </w:r>
      <w:r w:rsidRPr="00433F0A">
        <w:rPr>
          <w:rFonts w:ascii="Times New Roman" w:hAnsi="Times New Roman"/>
          <w:b/>
          <w:color w:val="000000"/>
          <w:sz w:val="24"/>
          <w:szCs w:val="24"/>
        </w:rPr>
        <w:t>DEL PRETE-FALCONE</w:t>
      </w:r>
      <w:r>
        <w:rPr>
          <w:rFonts w:ascii="Times New Roman" w:hAnsi="Times New Roman"/>
          <w:b/>
          <w:color w:val="000000"/>
          <w:sz w:val="24"/>
          <w:szCs w:val="24"/>
        </w:rPr>
        <w:t>”</w:t>
      </w:r>
      <w:r>
        <w:rPr>
          <w:rFonts w:ascii="Times New Roman" w:hAnsi="Times New Roman"/>
          <w:color w:val="000000"/>
          <w:sz w:val="24"/>
          <w:szCs w:val="24"/>
        </w:rPr>
        <w:t xml:space="preserve"> </w:t>
      </w:r>
      <w:r w:rsidRPr="00C03B91">
        <w:rPr>
          <w:rFonts w:ascii="Times New Roman" w:hAnsi="Times New Roman"/>
          <w:color w:val="000000"/>
          <w:sz w:val="24"/>
          <w:szCs w:val="24"/>
        </w:rPr>
        <w:t xml:space="preserve">con sede </w:t>
      </w:r>
      <w:r>
        <w:rPr>
          <w:rFonts w:ascii="Times New Roman" w:hAnsi="Times New Roman"/>
          <w:color w:val="000000"/>
          <w:sz w:val="24"/>
          <w:szCs w:val="24"/>
        </w:rPr>
        <w:t xml:space="preserve">in </w:t>
      </w:r>
      <w:r w:rsidRPr="00C03B91">
        <w:rPr>
          <w:rFonts w:ascii="Times New Roman" w:hAnsi="Times New Roman"/>
          <w:color w:val="000000"/>
          <w:sz w:val="24"/>
          <w:szCs w:val="24"/>
        </w:rPr>
        <w:t xml:space="preserve">via </w:t>
      </w:r>
      <w:r>
        <w:rPr>
          <w:rFonts w:ascii="Times New Roman" w:hAnsi="Times New Roman"/>
          <w:color w:val="000000"/>
          <w:sz w:val="24"/>
          <w:szCs w:val="24"/>
        </w:rPr>
        <w:t xml:space="preserve">Mazzini, s.n. 74028 Sava </w:t>
      </w:r>
      <w:r w:rsidRPr="00C03B91">
        <w:rPr>
          <w:rFonts w:ascii="Times New Roman" w:hAnsi="Times New Roman"/>
          <w:color w:val="000000"/>
          <w:sz w:val="24"/>
          <w:szCs w:val="24"/>
        </w:rPr>
        <w:t xml:space="preserve">codice fiscale </w:t>
      </w:r>
      <w:r>
        <w:rPr>
          <w:rFonts w:ascii="Times New Roman" w:hAnsi="Times New Roman"/>
          <w:color w:val="000000"/>
          <w:sz w:val="24"/>
          <w:szCs w:val="24"/>
        </w:rPr>
        <w:t>90235700730, d’ora in poi denominato “Istituzione S</w:t>
      </w:r>
      <w:r w:rsidRPr="00C03B91">
        <w:rPr>
          <w:rFonts w:ascii="Times New Roman" w:hAnsi="Times New Roman"/>
          <w:color w:val="000000"/>
          <w:sz w:val="24"/>
          <w:szCs w:val="24"/>
        </w:rPr>
        <w:t>colastica”, rappresentato</w:t>
      </w:r>
      <w:r>
        <w:rPr>
          <w:rFonts w:ascii="Times New Roman" w:hAnsi="Times New Roman"/>
          <w:color w:val="000000"/>
          <w:sz w:val="24"/>
          <w:szCs w:val="24"/>
        </w:rPr>
        <w:t xml:space="preserve"> </w:t>
      </w:r>
      <w:r w:rsidRPr="00C03B91">
        <w:rPr>
          <w:rFonts w:ascii="Times New Roman" w:hAnsi="Times New Roman"/>
          <w:color w:val="000000"/>
          <w:sz w:val="24"/>
          <w:szCs w:val="24"/>
        </w:rPr>
        <w:t xml:space="preserve">dal </w:t>
      </w:r>
      <w:r>
        <w:rPr>
          <w:rFonts w:ascii="Times New Roman" w:hAnsi="Times New Roman"/>
          <w:color w:val="000000"/>
          <w:sz w:val="24"/>
          <w:szCs w:val="24"/>
        </w:rPr>
        <w:t>Dirigente Scolastico Prof.</w:t>
      </w:r>
      <w:r w:rsidR="003D19F7">
        <w:rPr>
          <w:rFonts w:ascii="Times New Roman" w:hAnsi="Times New Roman"/>
          <w:color w:val="000000"/>
          <w:sz w:val="24"/>
          <w:szCs w:val="24"/>
        </w:rPr>
        <w:t>ssa</w:t>
      </w:r>
      <w:r>
        <w:rPr>
          <w:rFonts w:ascii="Times New Roman" w:hAnsi="Times New Roman"/>
          <w:color w:val="000000"/>
          <w:sz w:val="24"/>
          <w:szCs w:val="24"/>
        </w:rPr>
        <w:t xml:space="preserve"> </w:t>
      </w:r>
      <w:r w:rsidR="003D19F7">
        <w:rPr>
          <w:rFonts w:ascii="Times New Roman" w:hAnsi="Times New Roman"/>
          <w:color w:val="000000"/>
          <w:sz w:val="24"/>
          <w:szCs w:val="24"/>
        </w:rPr>
        <w:t>Pierangela SCIALPI</w:t>
      </w:r>
      <w:r>
        <w:rPr>
          <w:rFonts w:ascii="Times New Roman" w:hAnsi="Times New Roman"/>
          <w:color w:val="000000"/>
          <w:sz w:val="24"/>
          <w:szCs w:val="24"/>
        </w:rPr>
        <w:t>, nat</w:t>
      </w:r>
      <w:r w:rsidR="003D19F7">
        <w:rPr>
          <w:rFonts w:ascii="Times New Roman" w:hAnsi="Times New Roman"/>
          <w:color w:val="000000"/>
          <w:sz w:val="24"/>
          <w:szCs w:val="24"/>
        </w:rPr>
        <w:t>a</w:t>
      </w:r>
      <w:r>
        <w:rPr>
          <w:rFonts w:ascii="Times New Roman" w:hAnsi="Times New Roman"/>
          <w:color w:val="000000"/>
          <w:sz w:val="24"/>
          <w:szCs w:val="24"/>
        </w:rPr>
        <w:t xml:space="preserve"> a </w:t>
      </w:r>
      <w:r w:rsidR="00E97E5E">
        <w:rPr>
          <w:rFonts w:ascii="Times New Roman" w:hAnsi="Times New Roman"/>
          <w:color w:val="000000"/>
          <w:sz w:val="24"/>
          <w:szCs w:val="24"/>
        </w:rPr>
        <w:t xml:space="preserve">Manduria (TA) </w:t>
      </w:r>
      <w:r w:rsidRPr="00C03B91">
        <w:rPr>
          <w:rFonts w:ascii="Times New Roman" w:hAnsi="Times New Roman"/>
          <w:color w:val="000000"/>
          <w:sz w:val="24"/>
          <w:szCs w:val="24"/>
        </w:rPr>
        <w:t xml:space="preserve">il </w:t>
      </w:r>
      <w:r w:rsidR="00E97E5E">
        <w:rPr>
          <w:rFonts w:ascii="Times New Roman" w:hAnsi="Times New Roman"/>
          <w:color w:val="000000"/>
          <w:sz w:val="24"/>
          <w:szCs w:val="24"/>
        </w:rPr>
        <w:t>22/09/1972</w:t>
      </w:r>
      <w:r>
        <w:rPr>
          <w:rFonts w:ascii="Times New Roman" w:hAnsi="Times New Roman"/>
          <w:color w:val="000000"/>
          <w:sz w:val="24"/>
          <w:szCs w:val="24"/>
        </w:rPr>
        <w:t xml:space="preserve"> codice fiscale </w:t>
      </w:r>
      <w:r w:rsidR="00E97E5E">
        <w:rPr>
          <w:rFonts w:ascii="Times New Roman" w:hAnsi="Times New Roman"/>
          <w:color w:val="000000"/>
          <w:sz w:val="24"/>
          <w:szCs w:val="24"/>
        </w:rPr>
        <w:t>SCLPNG72P62E882Y</w:t>
      </w:r>
    </w:p>
    <w:p w14:paraId="238B4537" w14:textId="77777777" w:rsidR="00117B76" w:rsidRDefault="00117B76" w:rsidP="00117B76">
      <w:pPr>
        <w:autoSpaceDE w:val="0"/>
        <w:autoSpaceDN w:val="0"/>
        <w:adjustRightInd w:val="0"/>
        <w:spacing w:before="60" w:after="60"/>
        <w:jc w:val="center"/>
        <w:rPr>
          <w:rFonts w:ascii="Times New Roman" w:hAnsi="Times New Roman"/>
          <w:b/>
          <w:bCs/>
          <w:color w:val="000000"/>
          <w:sz w:val="24"/>
          <w:szCs w:val="24"/>
        </w:rPr>
      </w:pPr>
      <w:r w:rsidRPr="00C03B91">
        <w:rPr>
          <w:rFonts w:ascii="Times New Roman" w:hAnsi="Times New Roman"/>
          <w:b/>
          <w:bCs/>
          <w:color w:val="000000"/>
          <w:sz w:val="24"/>
          <w:szCs w:val="24"/>
        </w:rPr>
        <w:t>E</w:t>
      </w:r>
    </w:p>
    <w:p w14:paraId="30EB1604" w14:textId="06017E42" w:rsidR="009D2DAF" w:rsidRPr="001B08FB" w:rsidRDefault="009D2DAF" w:rsidP="009D2DAF">
      <w:pPr>
        <w:widowControl w:val="0"/>
        <w:autoSpaceDE w:val="0"/>
        <w:autoSpaceDN w:val="0"/>
        <w:adjustRightInd w:val="0"/>
        <w:spacing w:after="0"/>
        <w:jc w:val="both"/>
        <w:rPr>
          <w:rFonts w:ascii="Times New Roman" w:hAnsi="Times New Roman"/>
          <w:color w:val="000000"/>
          <w:sz w:val="24"/>
          <w:szCs w:val="24"/>
        </w:rPr>
      </w:pPr>
      <w:r>
        <w:rPr>
          <w:rFonts w:ascii="Times New Roman" w:hAnsi="Times New Roman"/>
          <w:b/>
          <w:color w:val="000000"/>
          <w:sz w:val="24"/>
          <w:szCs w:val="24"/>
        </w:rPr>
        <w:t xml:space="preserve">L’azienda </w:t>
      </w:r>
      <w:r w:rsidR="007F76DE">
        <w:rPr>
          <w:rFonts w:ascii="Times New Roman" w:hAnsi="Times New Roman"/>
          <w:b/>
          <w:color w:val="000000"/>
          <w:sz w:val="24"/>
          <w:szCs w:val="24"/>
        </w:rPr>
        <w:t>……………………………………</w:t>
      </w:r>
      <w:proofErr w:type="gramStart"/>
      <w:r w:rsidR="007F76DE">
        <w:rPr>
          <w:rFonts w:ascii="Times New Roman" w:hAnsi="Times New Roman"/>
          <w:b/>
          <w:color w:val="000000"/>
          <w:sz w:val="24"/>
          <w:szCs w:val="24"/>
        </w:rPr>
        <w:t>…….</w:t>
      </w:r>
      <w:proofErr w:type="gramEnd"/>
      <w:r w:rsidR="007F76DE">
        <w:rPr>
          <w:rFonts w:ascii="Times New Roman" w:hAnsi="Times New Roman"/>
          <w:b/>
          <w:color w:val="000000"/>
          <w:sz w:val="24"/>
          <w:szCs w:val="24"/>
        </w:rPr>
        <w:t>.</w:t>
      </w:r>
      <w:r w:rsidRPr="001B08FB">
        <w:rPr>
          <w:rFonts w:ascii="Times New Roman" w:hAnsi="Times New Roman"/>
          <w:color w:val="000000"/>
          <w:sz w:val="24"/>
          <w:szCs w:val="24"/>
        </w:rPr>
        <w:t xml:space="preserve"> con sede legale in </w:t>
      </w:r>
      <w:r w:rsidR="00155B91">
        <w:rPr>
          <w:rFonts w:ascii="Times New Roman" w:hAnsi="Times New Roman"/>
          <w:color w:val="000000"/>
          <w:sz w:val="24"/>
          <w:szCs w:val="24"/>
        </w:rPr>
        <w:t>.......................</w:t>
      </w:r>
      <w:r>
        <w:rPr>
          <w:rFonts w:ascii="Times New Roman" w:hAnsi="Times New Roman"/>
          <w:color w:val="000000"/>
          <w:sz w:val="24"/>
          <w:szCs w:val="24"/>
        </w:rPr>
        <w:t xml:space="preserve"> (TA)</w:t>
      </w:r>
      <w:r w:rsidRPr="001B08FB">
        <w:rPr>
          <w:rFonts w:ascii="Times New Roman" w:hAnsi="Times New Roman"/>
          <w:color w:val="000000"/>
          <w:sz w:val="24"/>
          <w:szCs w:val="24"/>
        </w:rPr>
        <w:t xml:space="preserve">, </w:t>
      </w:r>
      <w:r w:rsidR="007F76DE">
        <w:rPr>
          <w:rFonts w:ascii="Times New Roman" w:hAnsi="Times New Roman"/>
          <w:color w:val="000000"/>
          <w:sz w:val="24"/>
          <w:szCs w:val="24"/>
        </w:rPr>
        <w:t>via ……………………</w:t>
      </w:r>
      <w:r>
        <w:rPr>
          <w:rFonts w:ascii="Times New Roman" w:hAnsi="Times New Roman"/>
          <w:color w:val="000000"/>
          <w:sz w:val="24"/>
          <w:szCs w:val="24"/>
        </w:rPr>
        <w:t xml:space="preserve">, </w:t>
      </w:r>
      <w:r w:rsidRPr="001B08FB">
        <w:rPr>
          <w:rFonts w:ascii="Times New Roman" w:hAnsi="Times New Roman"/>
          <w:color w:val="000000"/>
          <w:sz w:val="24"/>
          <w:szCs w:val="24"/>
        </w:rPr>
        <w:t xml:space="preserve">Partita </w:t>
      </w:r>
      <w:r>
        <w:rPr>
          <w:rFonts w:ascii="Times New Roman" w:hAnsi="Times New Roman"/>
          <w:color w:val="000000"/>
          <w:sz w:val="24"/>
          <w:szCs w:val="24"/>
        </w:rPr>
        <w:t>IVA</w:t>
      </w:r>
      <w:r w:rsidR="007F76DE">
        <w:rPr>
          <w:rFonts w:ascii="Times New Roman" w:hAnsi="Times New Roman"/>
          <w:color w:val="000000"/>
          <w:sz w:val="24"/>
          <w:szCs w:val="24"/>
        </w:rPr>
        <w:t>/CF</w:t>
      </w:r>
      <w:r>
        <w:rPr>
          <w:rFonts w:ascii="Times New Roman" w:hAnsi="Times New Roman"/>
          <w:color w:val="000000"/>
          <w:sz w:val="24"/>
          <w:szCs w:val="24"/>
        </w:rPr>
        <w:t xml:space="preserve"> </w:t>
      </w:r>
      <w:r w:rsidR="007F76DE">
        <w:rPr>
          <w:rFonts w:ascii="Times New Roman" w:hAnsi="Times New Roman"/>
          <w:color w:val="000000"/>
          <w:sz w:val="24"/>
          <w:szCs w:val="24"/>
        </w:rPr>
        <w:t>……………</w:t>
      </w:r>
      <w:proofErr w:type="gramStart"/>
      <w:r w:rsidR="007F76DE">
        <w:rPr>
          <w:rFonts w:ascii="Times New Roman" w:hAnsi="Times New Roman"/>
          <w:color w:val="000000"/>
          <w:sz w:val="24"/>
          <w:szCs w:val="24"/>
        </w:rPr>
        <w:t>…….</w:t>
      </w:r>
      <w:proofErr w:type="gramEnd"/>
      <w:r>
        <w:rPr>
          <w:rFonts w:ascii="Times New Roman" w:hAnsi="Times New Roman"/>
          <w:color w:val="000000"/>
          <w:sz w:val="24"/>
          <w:szCs w:val="24"/>
        </w:rPr>
        <w:t>,</w:t>
      </w:r>
      <w:r w:rsidRPr="001B08FB">
        <w:rPr>
          <w:rFonts w:ascii="Times New Roman" w:hAnsi="Times New Roman"/>
          <w:color w:val="000000"/>
          <w:sz w:val="24"/>
          <w:szCs w:val="24"/>
        </w:rPr>
        <w:t xml:space="preserve"> d’ora in poi denominato “soggetto ospitante”, rappresentat</w:t>
      </w:r>
      <w:r>
        <w:rPr>
          <w:rFonts w:ascii="Times New Roman" w:hAnsi="Times New Roman"/>
          <w:color w:val="000000"/>
          <w:sz w:val="24"/>
          <w:szCs w:val="24"/>
        </w:rPr>
        <w:t>a</w:t>
      </w:r>
      <w:r w:rsidRPr="001B08FB">
        <w:rPr>
          <w:rFonts w:ascii="Times New Roman" w:hAnsi="Times New Roman"/>
          <w:color w:val="000000"/>
          <w:sz w:val="24"/>
          <w:szCs w:val="24"/>
        </w:rPr>
        <w:t xml:space="preserve"> dal</w:t>
      </w:r>
      <w:r>
        <w:rPr>
          <w:rFonts w:ascii="Times New Roman" w:hAnsi="Times New Roman"/>
          <w:color w:val="000000"/>
          <w:sz w:val="24"/>
          <w:szCs w:val="24"/>
        </w:rPr>
        <w:t xml:space="preserve"> </w:t>
      </w:r>
      <w:r w:rsidR="007F76DE">
        <w:rPr>
          <w:rFonts w:ascii="Times New Roman" w:hAnsi="Times New Roman"/>
          <w:color w:val="000000"/>
          <w:sz w:val="24"/>
          <w:szCs w:val="24"/>
        </w:rPr>
        <w:t>Sign. ………………………</w:t>
      </w:r>
      <w:proofErr w:type="gramStart"/>
      <w:r w:rsidR="007F76DE">
        <w:rPr>
          <w:rFonts w:ascii="Times New Roman" w:hAnsi="Times New Roman"/>
          <w:color w:val="000000"/>
          <w:sz w:val="24"/>
          <w:szCs w:val="24"/>
        </w:rPr>
        <w:t>…….</w:t>
      </w:r>
      <w:proofErr w:type="gramEnd"/>
      <w:r>
        <w:rPr>
          <w:rFonts w:ascii="Times New Roman" w:hAnsi="Times New Roman"/>
          <w:color w:val="000000"/>
          <w:sz w:val="24"/>
          <w:szCs w:val="24"/>
        </w:rPr>
        <w:t xml:space="preserve">, </w:t>
      </w:r>
      <w:r w:rsidRPr="001B08FB">
        <w:rPr>
          <w:rFonts w:ascii="Times New Roman" w:hAnsi="Times New Roman"/>
          <w:color w:val="000000"/>
          <w:sz w:val="24"/>
          <w:szCs w:val="24"/>
        </w:rPr>
        <w:t>nat</w:t>
      </w:r>
      <w:r>
        <w:rPr>
          <w:rFonts w:ascii="Times New Roman" w:hAnsi="Times New Roman"/>
          <w:color w:val="000000"/>
          <w:sz w:val="24"/>
          <w:szCs w:val="24"/>
        </w:rPr>
        <w:t>o</w:t>
      </w:r>
      <w:r w:rsidRPr="001B08FB">
        <w:rPr>
          <w:rFonts w:ascii="Times New Roman" w:hAnsi="Times New Roman"/>
          <w:color w:val="000000"/>
          <w:sz w:val="24"/>
          <w:szCs w:val="24"/>
        </w:rPr>
        <w:t xml:space="preserve"> a</w:t>
      </w:r>
      <w:r>
        <w:rPr>
          <w:rFonts w:ascii="Times New Roman" w:hAnsi="Times New Roman"/>
          <w:color w:val="000000"/>
          <w:sz w:val="24"/>
          <w:szCs w:val="24"/>
        </w:rPr>
        <w:t xml:space="preserve"> </w:t>
      </w:r>
      <w:r w:rsidR="007F76DE">
        <w:rPr>
          <w:rFonts w:ascii="Times New Roman" w:hAnsi="Times New Roman"/>
          <w:color w:val="000000"/>
          <w:sz w:val="24"/>
          <w:szCs w:val="24"/>
        </w:rPr>
        <w:t>……………………</w:t>
      </w:r>
      <w:r>
        <w:rPr>
          <w:rFonts w:ascii="Times New Roman" w:hAnsi="Times New Roman"/>
          <w:color w:val="000000"/>
          <w:sz w:val="24"/>
          <w:szCs w:val="24"/>
        </w:rPr>
        <w:t xml:space="preserve"> il </w:t>
      </w:r>
      <w:r w:rsidR="007F76DE">
        <w:rPr>
          <w:rFonts w:ascii="Times New Roman" w:hAnsi="Times New Roman"/>
          <w:color w:val="000000"/>
          <w:sz w:val="24"/>
          <w:szCs w:val="24"/>
        </w:rPr>
        <w:t>………………….</w:t>
      </w:r>
      <w:r>
        <w:rPr>
          <w:rFonts w:ascii="Times New Roman" w:hAnsi="Times New Roman"/>
          <w:color w:val="000000"/>
          <w:sz w:val="24"/>
          <w:szCs w:val="24"/>
        </w:rPr>
        <w:t>,</w:t>
      </w:r>
      <w:r w:rsidRPr="001B08FB">
        <w:rPr>
          <w:rFonts w:ascii="Times New Roman" w:hAnsi="Times New Roman"/>
          <w:color w:val="000000"/>
          <w:sz w:val="24"/>
          <w:szCs w:val="24"/>
        </w:rPr>
        <w:t xml:space="preserve"> codice fiscale </w:t>
      </w:r>
      <w:r w:rsidR="007F76DE">
        <w:rPr>
          <w:rFonts w:ascii="Times New Roman" w:hAnsi="Times New Roman"/>
          <w:color w:val="000000"/>
          <w:sz w:val="24"/>
          <w:szCs w:val="24"/>
        </w:rPr>
        <w:t>……………………………….</w:t>
      </w:r>
    </w:p>
    <w:p w14:paraId="45B8526C" w14:textId="77777777" w:rsidR="00897ED2" w:rsidRDefault="00897ED2" w:rsidP="00117B76">
      <w:pPr>
        <w:autoSpaceDE w:val="0"/>
        <w:autoSpaceDN w:val="0"/>
        <w:adjustRightInd w:val="0"/>
        <w:spacing w:before="60" w:after="60" w:line="240" w:lineRule="auto"/>
        <w:jc w:val="center"/>
        <w:rPr>
          <w:rFonts w:ascii="Times New Roman" w:hAnsi="Times New Roman"/>
          <w:b/>
          <w:bCs/>
          <w:color w:val="000000"/>
          <w:sz w:val="24"/>
          <w:szCs w:val="24"/>
        </w:rPr>
      </w:pPr>
    </w:p>
    <w:p w14:paraId="4B3ED133"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Premesso che</w:t>
      </w:r>
      <w:r>
        <w:rPr>
          <w:rFonts w:ascii="Times New Roman" w:hAnsi="Times New Roman"/>
          <w:b/>
          <w:bCs/>
          <w:color w:val="000000"/>
          <w:sz w:val="24"/>
          <w:szCs w:val="24"/>
        </w:rPr>
        <w:t>:</w:t>
      </w:r>
    </w:p>
    <w:p w14:paraId="43EC74CF" w14:textId="77777777" w:rsidR="00391A43" w:rsidRDefault="00391A43" w:rsidP="00F44B1F">
      <w:pPr>
        <w:pStyle w:val="NormaleWeb"/>
        <w:numPr>
          <w:ilvl w:val="0"/>
          <w:numId w:val="22"/>
        </w:numPr>
        <w:spacing w:line="276" w:lineRule="auto"/>
        <w:jc w:val="both"/>
      </w:pPr>
      <w:r>
        <w:t>la legge 30 dicembre 2018, n. 145, recante “</w:t>
      </w:r>
      <w:r w:rsidRPr="00F44B1F">
        <w:rPr>
          <w:rFonts w:ascii="Times New Roman,Italic" w:hAnsi="Times New Roman,Italic"/>
          <w:i/>
        </w:rPr>
        <w:t>Bilancio di previsione dello Stato per l’anno fi- nanziario 2019 e bilancio pluriennale per il triennio 2019-2021</w:t>
      </w:r>
      <w:r>
        <w:t>” (legge di Bilancio 2019) ha disposto la ridenominazione dei percorsi di alternanza scuola lavoro di cui al decreto le- gislativo 15 aprile 2005, n. 77, in “</w:t>
      </w:r>
      <w:r w:rsidRPr="00F44B1F">
        <w:rPr>
          <w:rFonts w:ascii="Times New Roman,Italic" w:hAnsi="Times New Roman,Italic"/>
          <w:i/>
        </w:rPr>
        <w:t>percorsi per le competenze trasversali e per l’orientamento</w:t>
      </w:r>
      <w:r>
        <w:t xml:space="preserve">” </w:t>
      </w:r>
    </w:p>
    <w:p w14:paraId="6149F686" w14:textId="77777777" w:rsidR="00391A43" w:rsidRDefault="00391A43" w:rsidP="00F44B1F">
      <w:pPr>
        <w:pStyle w:val="NormaleWeb"/>
        <w:numPr>
          <w:ilvl w:val="0"/>
          <w:numId w:val="22"/>
        </w:numPr>
        <w:spacing w:line="276" w:lineRule="auto"/>
        <w:jc w:val="both"/>
      </w:pPr>
      <w:r>
        <w:t xml:space="preserve">ai sensi dell’art. 1 del D. Lgs. 77/05, tali percorsi costituiscono una modalità di realizzazione dei corsi nel secondo ciclo del sistema d’istruzione e formazione, per assicurare ai giovani l’acquisizione di competenze spendibili nel mercato del lavoro; </w:t>
      </w:r>
    </w:p>
    <w:p w14:paraId="6D835DE6" w14:textId="77777777" w:rsidR="00391A43" w:rsidRDefault="00391A43" w:rsidP="00F44B1F">
      <w:pPr>
        <w:pStyle w:val="NormaleWeb"/>
        <w:numPr>
          <w:ilvl w:val="0"/>
          <w:numId w:val="22"/>
        </w:numPr>
        <w:spacing w:line="276" w:lineRule="auto"/>
        <w:jc w:val="both"/>
      </w:pPr>
      <w:r>
        <w:t xml:space="preserve">ai sensi della legge 13 luglio 2015 n.107, art.1, commi 33-43, i percorsi in esame sono orga- nicamente inseriti nel Piano Triennale dell’Offerta Formativa dell’istituzione scolastica co- me parte integrante dei percorsi di istruzione; </w:t>
      </w:r>
    </w:p>
    <w:p w14:paraId="63B63DFC" w14:textId="77777777" w:rsidR="00391A43" w:rsidRDefault="00391A43" w:rsidP="00F44B1F">
      <w:pPr>
        <w:pStyle w:val="NormaleWeb"/>
        <w:numPr>
          <w:ilvl w:val="0"/>
          <w:numId w:val="22"/>
        </w:numPr>
        <w:spacing w:line="276" w:lineRule="auto"/>
        <w:jc w:val="both"/>
      </w:pPr>
      <w:r>
        <w:t xml:space="preserve">durante i percorsi gli studenti sono soggetti all’applicazione delle disposizioni del d.lgs. 9 aprile 2008, n. 81 e successive modifiche e integrazioni; </w:t>
      </w:r>
    </w:p>
    <w:p w14:paraId="6174C915" w14:textId="77777777" w:rsidR="00117B76" w:rsidRPr="00A17E1C" w:rsidRDefault="00117B76" w:rsidP="00117B76">
      <w:pPr>
        <w:autoSpaceDE w:val="0"/>
        <w:autoSpaceDN w:val="0"/>
        <w:adjustRightInd w:val="0"/>
        <w:spacing w:before="60" w:after="60" w:line="240" w:lineRule="auto"/>
        <w:jc w:val="both"/>
        <w:rPr>
          <w:rFonts w:ascii="Times New Roman" w:hAnsi="Times New Roman"/>
          <w:color w:val="000000"/>
          <w:sz w:val="24"/>
          <w:szCs w:val="24"/>
        </w:rPr>
      </w:pPr>
    </w:p>
    <w:p w14:paraId="585310FB" w14:textId="77777777" w:rsidR="00117B76" w:rsidRPr="00F7711A"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F7711A">
        <w:rPr>
          <w:rFonts w:ascii="Times New Roman" w:hAnsi="Times New Roman"/>
          <w:b/>
          <w:bCs/>
          <w:color w:val="000000"/>
          <w:sz w:val="24"/>
          <w:szCs w:val="24"/>
        </w:rPr>
        <w:t>Si conviene quanto segue:</w:t>
      </w:r>
    </w:p>
    <w:p w14:paraId="05BF4BAC"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p>
    <w:p w14:paraId="16C6BAD6"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1.</w:t>
      </w:r>
    </w:p>
    <w:p w14:paraId="60FA63CE" w14:textId="5ADF9B02" w:rsidR="00512CEC" w:rsidRPr="002F2828" w:rsidRDefault="00DA7637" w:rsidP="00512CEC">
      <w:pPr>
        <w:pStyle w:val="Paragrafoelenco"/>
        <w:widowControl w:val="0"/>
        <w:numPr>
          <w:ilvl w:val="0"/>
          <w:numId w:val="28"/>
        </w:numPr>
        <w:overflowPunct w:val="0"/>
        <w:autoSpaceDE w:val="0"/>
        <w:autoSpaceDN w:val="0"/>
        <w:adjustRightInd w:val="0"/>
        <w:spacing w:before="60" w:after="0" w:line="275" w:lineRule="auto"/>
        <w:ind w:left="120" w:right="180"/>
        <w:jc w:val="both"/>
        <w:rPr>
          <w:rFonts w:ascii="Times" w:hAnsi="Times" w:cs="Times"/>
          <w:sz w:val="24"/>
          <w:szCs w:val="24"/>
        </w:rPr>
      </w:pPr>
      <w:r w:rsidRPr="002F2828">
        <w:rPr>
          <w:rFonts w:ascii="Times" w:hAnsi="Times" w:cs="Times"/>
          <w:b/>
          <w:bCs/>
          <w:color w:val="000000"/>
          <w:sz w:val="24"/>
          <w:szCs w:val="24"/>
        </w:rPr>
        <w:t>L’</w:t>
      </w:r>
      <w:r w:rsidR="00512CEC" w:rsidRPr="002F2828">
        <w:rPr>
          <w:rFonts w:ascii="Times" w:hAnsi="Times" w:cs="Times"/>
          <w:b/>
          <w:bCs/>
          <w:color w:val="000000"/>
          <w:sz w:val="24"/>
          <w:szCs w:val="24"/>
        </w:rPr>
        <w:t>A</w:t>
      </w:r>
      <w:r w:rsidR="006A1787" w:rsidRPr="002F2828">
        <w:rPr>
          <w:rFonts w:ascii="Times" w:hAnsi="Times" w:cs="Times"/>
          <w:b/>
          <w:bCs/>
          <w:color w:val="000000"/>
          <w:sz w:val="24"/>
          <w:szCs w:val="24"/>
        </w:rPr>
        <w:t>zienda</w:t>
      </w:r>
      <w:r w:rsidR="009D2DAF" w:rsidRPr="009D2DAF">
        <w:rPr>
          <w:rFonts w:ascii="Times New Roman" w:hAnsi="Times New Roman"/>
          <w:b/>
          <w:color w:val="000000"/>
          <w:sz w:val="24"/>
          <w:szCs w:val="24"/>
        </w:rPr>
        <w:t xml:space="preserve"> </w:t>
      </w:r>
      <w:r w:rsidR="007F76DE">
        <w:rPr>
          <w:rFonts w:ascii="Times New Roman" w:hAnsi="Times New Roman"/>
          <w:b/>
          <w:color w:val="000000"/>
          <w:sz w:val="24"/>
          <w:szCs w:val="24"/>
        </w:rPr>
        <w:t>……………………………</w:t>
      </w:r>
      <w:proofErr w:type="gramStart"/>
      <w:r w:rsidR="007F76DE">
        <w:rPr>
          <w:rFonts w:ascii="Times New Roman" w:hAnsi="Times New Roman"/>
          <w:b/>
          <w:color w:val="000000"/>
          <w:sz w:val="24"/>
          <w:szCs w:val="24"/>
        </w:rPr>
        <w:t>…….</w:t>
      </w:r>
      <w:proofErr w:type="gramEnd"/>
      <w:r w:rsidR="007F76DE">
        <w:rPr>
          <w:rFonts w:ascii="Times New Roman" w:hAnsi="Times New Roman"/>
          <w:b/>
          <w:color w:val="000000"/>
          <w:sz w:val="24"/>
          <w:szCs w:val="24"/>
        </w:rPr>
        <w:t>.</w:t>
      </w:r>
      <w:r w:rsidR="009D2DAF">
        <w:rPr>
          <w:rFonts w:ascii="Times New Roman" w:hAnsi="Times New Roman"/>
          <w:b/>
          <w:color w:val="000000"/>
          <w:sz w:val="24"/>
          <w:szCs w:val="24"/>
        </w:rPr>
        <w:t>,</w:t>
      </w:r>
      <w:r w:rsidR="009D2DAF" w:rsidRPr="001B08FB">
        <w:rPr>
          <w:rFonts w:ascii="Times New Roman" w:hAnsi="Times New Roman"/>
          <w:color w:val="000000"/>
          <w:sz w:val="24"/>
          <w:szCs w:val="24"/>
        </w:rPr>
        <w:t xml:space="preserve"> </w:t>
      </w:r>
      <w:r w:rsidR="00117B76" w:rsidRPr="002F2828">
        <w:rPr>
          <w:rFonts w:ascii="Times New Roman" w:hAnsi="Times New Roman"/>
          <w:color w:val="000000"/>
          <w:sz w:val="24"/>
          <w:szCs w:val="24"/>
        </w:rPr>
        <w:t>qui di seguito indicat</w:t>
      </w:r>
      <w:r w:rsidRPr="002F2828">
        <w:rPr>
          <w:rFonts w:ascii="Times New Roman" w:hAnsi="Times New Roman"/>
          <w:color w:val="000000"/>
          <w:sz w:val="24"/>
          <w:szCs w:val="24"/>
        </w:rPr>
        <w:t>a</w:t>
      </w:r>
      <w:r w:rsidR="00117B76" w:rsidRPr="002F2828">
        <w:rPr>
          <w:rFonts w:ascii="Times New Roman" w:hAnsi="Times New Roman"/>
          <w:color w:val="000000"/>
          <w:sz w:val="24"/>
          <w:szCs w:val="24"/>
        </w:rPr>
        <w:t xml:space="preserve"> anche come “Soggetto Ospitante”, si impegna ad accogliere</w:t>
      </w:r>
      <w:r w:rsidR="0014637B" w:rsidRPr="002F2828">
        <w:rPr>
          <w:rFonts w:ascii="Times New Roman" w:hAnsi="Times New Roman"/>
          <w:color w:val="000000"/>
          <w:sz w:val="24"/>
          <w:szCs w:val="24"/>
        </w:rPr>
        <w:t>,</w:t>
      </w:r>
      <w:r w:rsidR="00E97E5E">
        <w:rPr>
          <w:rFonts w:ascii="Times New Roman" w:hAnsi="Times New Roman"/>
          <w:color w:val="000000"/>
          <w:sz w:val="24"/>
          <w:szCs w:val="24"/>
        </w:rPr>
        <w:t xml:space="preserve"> </w:t>
      </w:r>
      <w:r w:rsidR="00155B91" w:rsidRPr="00155B91">
        <w:rPr>
          <w:rFonts w:ascii="Times New Roman" w:hAnsi="Times New Roman"/>
          <w:color w:val="000000"/>
          <w:sz w:val="24"/>
          <w:szCs w:val="24"/>
          <w:u w:val="single"/>
        </w:rPr>
        <w:t>a titolo gratuito</w:t>
      </w:r>
      <w:r w:rsidR="00155B91">
        <w:rPr>
          <w:rFonts w:ascii="Times New Roman" w:hAnsi="Times New Roman"/>
          <w:color w:val="000000"/>
          <w:sz w:val="24"/>
          <w:szCs w:val="24"/>
        </w:rPr>
        <w:t xml:space="preserve">, </w:t>
      </w:r>
      <w:r w:rsidR="00C67433" w:rsidRPr="002F2828">
        <w:rPr>
          <w:rFonts w:ascii="Times New Roman" w:hAnsi="Times New Roman"/>
          <w:color w:val="000000"/>
          <w:sz w:val="24"/>
          <w:szCs w:val="24"/>
        </w:rPr>
        <w:t xml:space="preserve">presso </w:t>
      </w:r>
      <w:r w:rsidR="009D2DAF">
        <w:rPr>
          <w:rFonts w:ascii="Times New Roman" w:hAnsi="Times New Roman"/>
          <w:color w:val="000000"/>
          <w:sz w:val="24"/>
          <w:szCs w:val="24"/>
        </w:rPr>
        <w:t>la sua struttura</w:t>
      </w:r>
      <w:r w:rsidR="002F2828" w:rsidRPr="002F2828">
        <w:rPr>
          <w:rFonts w:ascii="Times New Roman" w:hAnsi="Times New Roman"/>
          <w:color w:val="000000"/>
          <w:sz w:val="24"/>
          <w:szCs w:val="24"/>
        </w:rPr>
        <w:t xml:space="preserve">, </w:t>
      </w:r>
      <w:r w:rsidR="00512CEC" w:rsidRPr="002F2828">
        <w:rPr>
          <w:rFonts w:ascii="Times New Roman" w:hAnsi="Times New Roman"/>
          <w:color w:val="000000"/>
          <w:sz w:val="24"/>
          <w:szCs w:val="24"/>
        </w:rPr>
        <w:t xml:space="preserve">n° </w:t>
      </w:r>
      <w:r w:rsidR="00155B91">
        <w:rPr>
          <w:rFonts w:ascii="Times New Roman" w:hAnsi="Times New Roman"/>
          <w:b/>
          <w:color w:val="000000"/>
          <w:sz w:val="24"/>
          <w:szCs w:val="24"/>
        </w:rPr>
        <w:t xml:space="preserve">XX </w:t>
      </w:r>
      <w:r w:rsidR="004A0EF5">
        <w:rPr>
          <w:rFonts w:ascii="Times New Roman" w:hAnsi="Times New Roman"/>
          <w:color w:val="000000"/>
          <w:sz w:val="24"/>
          <w:szCs w:val="24"/>
        </w:rPr>
        <w:t>studente</w:t>
      </w:r>
      <w:r w:rsidR="003D19F7">
        <w:rPr>
          <w:rFonts w:ascii="Times New Roman" w:hAnsi="Times New Roman"/>
          <w:color w:val="000000"/>
          <w:sz w:val="24"/>
          <w:szCs w:val="24"/>
        </w:rPr>
        <w:t>sse/studenti</w:t>
      </w:r>
      <w:r w:rsidR="004A0EF5">
        <w:rPr>
          <w:rFonts w:ascii="Times New Roman" w:hAnsi="Times New Roman"/>
          <w:color w:val="000000"/>
          <w:sz w:val="24"/>
          <w:szCs w:val="24"/>
        </w:rPr>
        <w:t>, appartenen</w:t>
      </w:r>
      <w:r w:rsidR="003D19F7">
        <w:rPr>
          <w:rFonts w:ascii="Times New Roman" w:hAnsi="Times New Roman"/>
          <w:color w:val="000000"/>
          <w:sz w:val="24"/>
          <w:szCs w:val="24"/>
        </w:rPr>
        <w:t>ti</w:t>
      </w:r>
      <w:r w:rsidR="004A0EF5">
        <w:rPr>
          <w:rFonts w:ascii="Times New Roman" w:hAnsi="Times New Roman"/>
          <w:color w:val="000000"/>
          <w:sz w:val="24"/>
          <w:szCs w:val="24"/>
        </w:rPr>
        <w:t xml:space="preserve"> all</w:t>
      </w:r>
      <w:r w:rsidR="003D19F7">
        <w:rPr>
          <w:rFonts w:ascii="Times New Roman" w:hAnsi="Times New Roman"/>
          <w:color w:val="000000"/>
          <w:sz w:val="24"/>
          <w:szCs w:val="24"/>
        </w:rPr>
        <w:t>e</w:t>
      </w:r>
      <w:r w:rsidR="004A0EF5">
        <w:rPr>
          <w:rFonts w:ascii="Times New Roman" w:hAnsi="Times New Roman"/>
          <w:color w:val="000000"/>
          <w:sz w:val="24"/>
          <w:szCs w:val="24"/>
        </w:rPr>
        <w:t xml:space="preserve"> class</w:t>
      </w:r>
      <w:r w:rsidR="003D19F7">
        <w:rPr>
          <w:rFonts w:ascii="Times New Roman" w:hAnsi="Times New Roman"/>
          <w:color w:val="000000"/>
          <w:sz w:val="24"/>
          <w:szCs w:val="24"/>
        </w:rPr>
        <w:t>i</w:t>
      </w:r>
      <w:r w:rsidR="00C67433" w:rsidRPr="002F2828">
        <w:rPr>
          <w:rFonts w:ascii="Times New Roman" w:hAnsi="Times New Roman"/>
          <w:color w:val="000000"/>
          <w:sz w:val="24"/>
          <w:szCs w:val="24"/>
        </w:rPr>
        <w:t xml:space="preserve"> </w:t>
      </w:r>
      <w:r w:rsidR="00155B91">
        <w:rPr>
          <w:rFonts w:ascii="Times New Roman" w:hAnsi="Times New Roman"/>
          <w:color w:val="000000"/>
          <w:sz w:val="24"/>
          <w:szCs w:val="24"/>
        </w:rPr>
        <w:t>.............................</w:t>
      </w:r>
      <w:r w:rsidR="003D19F7">
        <w:rPr>
          <w:rFonts w:ascii="Times New Roman" w:hAnsi="Times New Roman"/>
          <w:color w:val="000000"/>
          <w:sz w:val="24"/>
          <w:szCs w:val="24"/>
        </w:rPr>
        <w:t xml:space="preserve">, </w:t>
      </w:r>
      <w:r w:rsidR="00512CEC" w:rsidRPr="002F2828">
        <w:rPr>
          <w:rFonts w:ascii="Times New Roman" w:hAnsi="Times New Roman"/>
          <w:color w:val="000000"/>
          <w:sz w:val="24"/>
          <w:szCs w:val="24"/>
        </w:rPr>
        <w:t xml:space="preserve"> </w:t>
      </w:r>
      <w:r w:rsidR="00F44B1F" w:rsidRPr="002F2828">
        <w:rPr>
          <w:rFonts w:ascii="Times New Roman" w:hAnsi="Times New Roman"/>
          <w:color w:val="000000"/>
          <w:sz w:val="24"/>
          <w:szCs w:val="24"/>
        </w:rPr>
        <w:t>nei percorsi per le competenze trasversali e per l’orientamento (di seguito indicati PCTO)</w:t>
      </w:r>
      <w:r w:rsidR="00512CEC" w:rsidRPr="002F2828">
        <w:rPr>
          <w:rFonts w:ascii="Times New Roman" w:hAnsi="Times New Roman"/>
          <w:color w:val="000000"/>
          <w:sz w:val="24"/>
          <w:szCs w:val="24"/>
        </w:rPr>
        <w:t xml:space="preserve"> su proposta</w:t>
      </w:r>
      <w:r w:rsidR="00512CEC" w:rsidRPr="002F2828">
        <w:rPr>
          <w:rFonts w:ascii="Times" w:hAnsi="Times" w:cs="Times"/>
          <w:sz w:val="24"/>
          <w:szCs w:val="24"/>
        </w:rPr>
        <w:t xml:space="preserve"> dell’</w:t>
      </w:r>
      <w:r w:rsidR="00512CEC" w:rsidRPr="002F2828">
        <w:rPr>
          <w:rFonts w:ascii="Times" w:hAnsi="Times" w:cs="Times"/>
          <w:bCs/>
          <w:color w:val="000000"/>
          <w:sz w:val="24"/>
          <w:szCs w:val="24"/>
        </w:rPr>
        <w:t>IISS “Del Prete - Falcone”</w:t>
      </w:r>
      <w:r w:rsidR="00512CEC" w:rsidRPr="002F2828">
        <w:rPr>
          <w:rFonts w:ascii="Times" w:hAnsi="Times" w:cs="Times"/>
          <w:sz w:val="24"/>
          <w:szCs w:val="24"/>
        </w:rPr>
        <w:t xml:space="preserve">, di seguito indicato anche come  “istituzione scolastica”. </w:t>
      </w:r>
    </w:p>
    <w:p w14:paraId="00D3BB4B" w14:textId="02719274" w:rsidR="00117B76" w:rsidRDefault="00117B76" w:rsidP="00117B76">
      <w:pPr>
        <w:autoSpaceDE w:val="0"/>
        <w:autoSpaceDN w:val="0"/>
        <w:adjustRightInd w:val="0"/>
        <w:spacing w:before="60" w:after="60" w:line="240" w:lineRule="auto"/>
        <w:jc w:val="both"/>
        <w:rPr>
          <w:rFonts w:ascii="Times New Roman" w:hAnsi="Times New Roman"/>
          <w:color w:val="000000"/>
          <w:sz w:val="24"/>
          <w:szCs w:val="24"/>
        </w:rPr>
      </w:pPr>
    </w:p>
    <w:p w14:paraId="5A0C0EAE" w14:textId="77777777" w:rsidR="00E50495" w:rsidRPr="00C03B91" w:rsidRDefault="00E50495" w:rsidP="00117B76">
      <w:pPr>
        <w:autoSpaceDE w:val="0"/>
        <w:autoSpaceDN w:val="0"/>
        <w:adjustRightInd w:val="0"/>
        <w:spacing w:before="60" w:after="60" w:line="240" w:lineRule="auto"/>
        <w:jc w:val="both"/>
        <w:rPr>
          <w:rFonts w:ascii="Times New Roman" w:hAnsi="Times New Roman"/>
          <w:color w:val="000000"/>
          <w:sz w:val="24"/>
          <w:szCs w:val="24"/>
        </w:rPr>
      </w:pPr>
    </w:p>
    <w:p w14:paraId="55C4DD79"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lastRenderedPageBreak/>
        <w:t>Art. 2.</w:t>
      </w:r>
    </w:p>
    <w:p w14:paraId="7C7151C2"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 xml:space="preserve">L’accoglimento </w:t>
      </w:r>
      <w:r>
        <w:rPr>
          <w:rFonts w:ascii="Times New Roman" w:hAnsi="Times New Roman"/>
          <w:color w:val="000000"/>
          <w:sz w:val="24"/>
          <w:szCs w:val="24"/>
        </w:rPr>
        <w:t>degli studenti</w:t>
      </w:r>
      <w:r w:rsidRPr="00913EE6">
        <w:rPr>
          <w:rFonts w:ascii="Times New Roman" w:hAnsi="Times New Roman"/>
          <w:color w:val="000000"/>
          <w:sz w:val="24"/>
          <w:szCs w:val="24"/>
        </w:rPr>
        <w:t xml:space="preserve"> per i periodi di apprendimento in ambiente lavorativo non costituisce rapporto di lavoro.</w:t>
      </w:r>
    </w:p>
    <w:p w14:paraId="225A6CE0"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Ai fini e</w:t>
      </w:r>
      <w:r>
        <w:rPr>
          <w:rFonts w:ascii="Times New Roman" w:hAnsi="Times New Roman"/>
          <w:color w:val="000000"/>
          <w:sz w:val="24"/>
          <w:szCs w:val="24"/>
        </w:rPr>
        <w:t>d</w:t>
      </w:r>
      <w:r w:rsidRPr="00913EE6">
        <w:rPr>
          <w:rFonts w:ascii="Times New Roman" w:hAnsi="Times New Roman"/>
          <w:color w:val="000000"/>
          <w:sz w:val="24"/>
          <w:szCs w:val="24"/>
        </w:rPr>
        <w:t xml:space="preserve"> agli effetti delle disposizioni di cui al D. Lgs. 81/2008, lo studente </w:t>
      </w:r>
      <w:r w:rsidR="00F44B1F">
        <w:rPr>
          <w:rFonts w:ascii="Times New Roman" w:hAnsi="Times New Roman"/>
          <w:color w:val="000000"/>
          <w:sz w:val="24"/>
          <w:szCs w:val="24"/>
        </w:rPr>
        <w:t xml:space="preserve">nelle attività del PCTO </w:t>
      </w:r>
      <w:r w:rsidRPr="00913EE6">
        <w:rPr>
          <w:rFonts w:ascii="Times New Roman" w:hAnsi="Times New Roman"/>
          <w:color w:val="000000"/>
          <w:sz w:val="24"/>
          <w:szCs w:val="24"/>
        </w:rPr>
        <w:t xml:space="preserve">è equiparato al </w:t>
      </w:r>
      <w:r w:rsidRPr="00CD3371">
        <w:rPr>
          <w:rFonts w:ascii="Times New Roman" w:hAnsi="Times New Roman"/>
          <w:color w:val="000000"/>
          <w:sz w:val="24"/>
          <w:szCs w:val="24"/>
        </w:rPr>
        <w:t>lavoratore</w:t>
      </w:r>
      <w:r w:rsidRPr="00913EE6">
        <w:rPr>
          <w:rFonts w:ascii="Times New Roman" w:hAnsi="Times New Roman"/>
          <w:color w:val="000000"/>
          <w:sz w:val="24"/>
          <w:szCs w:val="24"/>
        </w:rPr>
        <w:t>, ex art. 2, comma 1 lettera a) del decreto citato.</w:t>
      </w:r>
    </w:p>
    <w:p w14:paraId="020F8859"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 xml:space="preserve">L’attività di formazione ed orientamento del </w:t>
      </w:r>
      <w:r w:rsidR="00F44B1F">
        <w:rPr>
          <w:rFonts w:ascii="Times New Roman" w:hAnsi="Times New Roman"/>
          <w:color w:val="000000"/>
          <w:sz w:val="24"/>
          <w:szCs w:val="24"/>
        </w:rPr>
        <w:t>PCTO</w:t>
      </w:r>
      <w:r w:rsidRPr="00913EE6">
        <w:rPr>
          <w:rFonts w:ascii="Times New Roman" w:hAnsi="Times New Roman"/>
          <w:color w:val="000000"/>
          <w:sz w:val="24"/>
          <w:szCs w:val="24"/>
        </w:rPr>
        <w:t xml:space="preserve"> è congiuntamente progettata e verificata da un docente tutor interno, designato dall’istituzione scolastica, e da un tutor formativo della struttura, indicato dal soggetto ospitante, denominato tutor formativo esterno;</w:t>
      </w:r>
    </w:p>
    <w:p w14:paraId="28EE6FF0"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Per ciascun allievo beneficiario inserito nella struttura ospitante in base alla presente Convenzione è predisposto un percorso formativo personalizzato</w:t>
      </w:r>
      <w:r w:rsidR="004166CC">
        <w:rPr>
          <w:rFonts w:ascii="Times New Roman" w:hAnsi="Times New Roman"/>
          <w:color w:val="000000"/>
          <w:sz w:val="24"/>
          <w:szCs w:val="24"/>
        </w:rPr>
        <w:t xml:space="preserve"> </w:t>
      </w:r>
      <w:r w:rsidRPr="00913EE6">
        <w:rPr>
          <w:rFonts w:ascii="Times New Roman" w:hAnsi="Times New Roman"/>
          <w:color w:val="000000"/>
          <w:sz w:val="24"/>
          <w:szCs w:val="24"/>
        </w:rPr>
        <w:t>coerente con il profilo educativo, culturale e professionale dell’indirizzo di studi.</w:t>
      </w:r>
    </w:p>
    <w:p w14:paraId="5E49071B"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La titolarità del percorso, della progettazione formativa e della certificazione delle competenze acquisite è dell’istituzione scolastica.</w:t>
      </w:r>
    </w:p>
    <w:p w14:paraId="32A27B24" w14:textId="77777777" w:rsidR="00117B76" w:rsidRPr="00913EE6" w:rsidRDefault="00117B76" w:rsidP="00117B76">
      <w:pPr>
        <w:pStyle w:val="Paragrafoelenco"/>
        <w:numPr>
          <w:ilvl w:val="0"/>
          <w:numId w:val="23"/>
        </w:numPr>
        <w:autoSpaceDE w:val="0"/>
        <w:autoSpaceDN w:val="0"/>
        <w:adjustRightInd w:val="0"/>
        <w:spacing w:before="60" w:after="60" w:line="240" w:lineRule="auto"/>
        <w:ind w:left="360"/>
        <w:contextualSpacing w:val="0"/>
        <w:jc w:val="both"/>
        <w:rPr>
          <w:rFonts w:ascii="Times New Roman" w:hAnsi="Times New Roman"/>
          <w:color w:val="000000"/>
          <w:sz w:val="24"/>
          <w:szCs w:val="24"/>
        </w:rPr>
      </w:pPr>
      <w:r w:rsidRPr="00913EE6">
        <w:rPr>
          <w:rFonts w:ascii="Times New Roman" w:hAnsi="Times New Roman"/>
          <w:color w:val="000000"/>
          <w:sz w:val="24"/>
          <w:szCs w:val="24"/>
        </w:rPr>
        <w:t>L’accoglimento de</w:t>
      </w:r>
      <w:r>
        <w:rPr>
          <w:rFonts w:ascii="Times New Roman" w:hAnsi="Times New Roman"/>
          <w:color w:val="000000"/>
          <w:sz w:val="24"/>
          <w:szCs w:val="24"/>
        </w:rPr>
        <w:t>gli studenti</w:t>
      </w:r>
      <w:r w:rsidRPr="00913EE6">
        <w:rPr>
          <w:rFonts w:ascii="Times New Roman" w:hAnsi="Times New Roman"/>
          <w:color w:val="000000"/>
          <w:sz w:val="24"/>
          <w:szCs w:val="24"/>
        </w:rPr>
        <w:t xml:space="preserve"> minorenni per i periodi di apprendimento in situazione lavorativa non fa acquisire agli stessi la qualifica di “lavoratore minore” di cui alla L. 977/67 e successive modifiche.</w:t>
      </w:r>
    </w:p>
    <w:p w14:paraId="1E5ACFE0" w14:textId="77777777" w:rsidR="00117B76" w:rsidRPr="00C03B91" w:rsidRDefault="00117B76" w:rsidP="00117B76">
      <w:pPr>
        <w:autoSpaceDE w:val="0"/>
        <w:autoSpaceDN w:val="0"/>
        <w:adjustRightInd w:val="0"/>
        <w:spacing w:before="60" w:after="60" w:line="240" w:lineRule="auto"/>
        <w:jc w:val="both"/>
        <w:rPr>
          <w:rFonts w:ascii="Times New Roman" w:hAnsi="Times New Roman"/>
          <w:color w:val="000000"/>
          <w:sz w:val="24"/>
          <w:szCs w:val="24"/>
        </w:rPr>
      </w:pPr>
    </w:p>
    <w:p w14:paraId="1CE575E8"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3.</w:t>
      </w:r>
    </w:p>
    <w:p w14:paraId="29E8FB3B" w14:textId="77777777" w:rsidR="00117B76" w:rsidRPr="00E86E26" w:rsidRDefault="00117B76" w:rsidP="00117B76">
      <w:pPr>
        <w:pStyle w:val="Paragrafoelenco"/>
        <w:numPr>
          <w:ilvl w:val="0"/>
          <w:numId w:val="24"/>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Il docente tutor interno svolge le seguenti funzioni:</w:t>
      </w:r>
    </w:p>
    <w:p w14:paraId="69FAD7E1"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elabora, insieme al tutor esterno, il percorso formativo personalizzato sottoscritto dalle parti coinvolte (scuola, struttura ospitante, studente/soggetti esercenti la potestà genitoriale);</w:t>
      </w:r>
    </w:p>
    <w:p w14:paraId="5738BD96"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 xml:space="preserve">assiste e guida lo studente nei </w:t>
      </w:r>
      <w:r w:rsidR="00F44B1F">
        <w:rPr>
          <w:rFonts w:ascii="Times New Roman" w:hAnsi="Times New Roman"/>
          <w:color w:val="000000"/>
          <w:sz w:val="24"/>
          <w:szCs w:val="24"/>
        </w:rPr>
        <w:t>PCTO</w:t>
      </w:r>
      <w:r w:rsidRPr="00E86E26">
        <w:rPr>
          <w:rFonts w:ascii="Times New Roman" w:hAnsi="Times New Roman"/>
          <w:color w:val="000000"/>
          <w:sz w:val="24"/>
          <w:szCs w:val="24"/>
        </w:rPr>
        <w:t xml:space="preserve"> e ne verifica, in collaborazione con il tutor esterno, il corretto svolgimento;</w:t>
      </w:r>
    </w:p>
    <w:p w14:paraId="36CDFE15"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gestisce le relazioni con il contesto in cui si sviluppa l’esperienza di</w:t>
      </w:r>
      <w:r w:rsidR="00F44B1F">
        <w:rPr>
          <w:rFonts w:ascii="Times New Roman" w:hAnsi="Times New Roman"/>
          <w:color w:val="000000"/>
          <w:sz w:val="24"/>
          <w:szCs w:val="24"/>
        </w:rPr>
        <w:t xml:space="preserve"> PCTO</w:t>
      </w:r>
      <w:r w:rsidRPr="00E86E26">
        <w:rPr>
          <w:rFonts w:ascii="Times New Roman" w:hAnsi="Times New Roman"/>
          <w:color w:val="000000"/>
          <w:sz w:val="24"/>
          <w:szCs w:val="24"/>
        </w:rPr>
        <w:t>, rapportandosi con il tutor esterno;</w:t>
      </w:r>
    </w:p>
    <w:p w14:paraId="17993643"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monitora le attività e affronta le eventuali criticità che dovessero emergere dalle stesse;</w:t>
      </w:r>
    </w:p>
    <w:p w14:paraId="6BC35884"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valuta, comunica e valorizza gli obiettivi raggiunti e le competenze progressivamente sviluppate dallo studente;</w:t>
      </w:r>
    </w:p>
    <w:p w14:paraId="4027B84A"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 xml:space="preserve">promuove l’attività di valutazione sull’efficacia e la coerenza del </w:t>
      </w:r>
      <w:r w:rsidR="00A1402A">
        <w:rPr>
          <w:rFonts w:ascii="Times New Roman" w:hAnsi="Times New Roman"/>
          <w:color w:val="000000"/>
          <w:sz w:val="24"/>
          <w:szCs w:val="24"/>
        </w:rPr>
        <w:t>PCTO</w:t>
      </w:r>
      <w:r w:rsidRPr="00E86E26">
        <w:rPr>
          <w:rFonts w:ascii="Times New Roman" w:hAnsi="Times New Roman"/>
          <w:color w:val="000000"/>
          <w:sz w:val="24"/>
          <w:szCs w:val="24"/>
        </w:rPr>
        <w:t>, da parte dello studente coinvolto;</w:t>
      </w:r>
    </w:p>
    <w:p w14:paraId="4ED5BDEE" w14:textId="77777777" w:rsidR="00117B76" w:rsidRPr="00E86E2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informa gli organi scolastici preposti (Dirigente Scolastico, Dipartimenti, Collegio dei docenti, Comitato Tecnico Scientifico/Comitato Scientifico) ed aggiorna il Consiglio di classe sullo svolgimento dei percorsi, anche ai fini dell’eventuale riallineamento della classe;</w:t>
      </w:r>
    </w:p>
    <w:p w14:paraId="78E44580" w14:textId="77777777" w:rsidR="00117B76" w:rsidRDefault="00117B76" w:rsidP="00117B76">
      <w:pPr>
        <w:pStyle w:val="Paragrafoelenco"/>
        <w:numPr>
          <w:ilvl w:val="0"/>
          <w:numId w:val="25"/>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assiste il Dirigente Scolastico nella redazione della scheda di valutazione sulle strutture con le quali sono state stipulate le convenzioni per</w:t>
      </w:r>
      <w:r w:rsidR="00A1402A">
        <w:rPr>
          <w:rFonts w:ascii="Times New Roman" w:hAnsi="Times New Roman"/>
          <w:color w:val="000000"/>
          <w:sz w:val="24"/>
          <w:szCs w:val="24"/>
        </w:rPr>
        <w:t xml:space="preserve"> i PCTO</w:t>
      </w:r>
      <w:r w:rsidRPr="00E86E26">
        <w:rPr>
          <w:rFonts w:ascii="Times New Roman" w:hAnsi="Times New Roman"/>
          <w:color w:val="000000"/>
          <w:sz w:val="24"/>
          <w:szCs w:val="24"/>
        </w:rPr>
        <w:t>, evidenziandone il potenziale formativo e le eventuali difficoltà incontrate nella collaborazione.</w:t>
      </w:r>
    </w:p>
    <w:p w14:paraId="684B2ADF" w14:textId="77777777" w:rsidR="00A1402A" w:rsidRPr="00E86E26" w:rsidRDefault="00A1402A" w:rsidP="00A1402A">
      <w:pPr>
        <w:pStyle w:val="Paragrafoelenco"/>
        <w:autoSpaceDE w:val="0"/>
        <w:autoSpaceDN w:val="0"/>
        <w:adjustRightInd w:val="0"/>
        <w:spacing w:before="60" w:after="60" w:line="240" w:lineRule="auto"/>
        <w:contextualSpacing w:val="0"/>
        <w:jc w:val="both"/>
        <w:rPr>
          <w:rFonts w:ascii="Times New Roman" w:hAnsi="Times New Roman"/>
          <w:color w:val="000000"/>
          <w:sz w:val="24"/>
          <w:szCs w:val="24"/>
        </w:rPr>
      </w:pPr>
    </w:p>
    <w:p w14:paraId="26B89218" w14:textId="77777777" w:rsidR="00117B76" w:rsidRPr="00C03B91" w:rsidRDefault="00117B76" w:rsidP="00117B76">
      <w:pPr>
        <w:pStyle w:val="Paragrafoelenco"/>
        <w:numPr>
          <w:ilvl w:val="0"/>
          <w:numId w:val="24"/>
        </w:numPr>
        <w:autoSpaceDE w:val="0"/>
        <w:autoSpaceDN w:val="0"/>
        <w:adjustRightInd w:val="0"/>
        <w:spacing w:before="60" w:after="60" w:line="240" w:lineRule="auto"/>
        <w:contextualSpacing w:val="0"/>
        <w:jc w:val="both"/>
        <w:rPr>
          <w:rFonts w:ascii="Times New Roman" w:hAnsi="Times New Roman"/>
          <w:color w:val="000000"/>
          <w:sz w:val="24"/>
          <w:szCs w:val="24"/>
        </w:rPr>
      </w:pPr>
      <w:r w:rsidRPr="00C03B91">
        <w:rPr>
          <w:rFonts w:ascii="Times New Roman" w:hAnsi="Times New Roman"/>
          <w:color w:val="000000"/>
          <w:sz w:val="24"/>
          <w:szCs w:val="24"/>
        </w:rPr>
        <w:t>Il tutor formativo esterno svolge le seguenti funzioni:</w:t>
      </w:r>
    </w:p>
    <w:p w14:paraId="11C95779" w14:textId="77777777" w:rsidR="00117B76" w:rsidRPr="00E86E2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 xml:space="preserve">collabora con il tutor interno alla progettazione, organizzazione e valutazione dell’esperienza di </w:t>
      </w:r>
      <w:r w:rsidR="00A1402A">
        <w:rPr>
          <w:rFonts w:ascii="Times New Roman" w:hAnsi="Times New Roman"/>
          <w:color w:val="000000"/>
          <w:sz w:val="24"/>
          <w:szCs w:val="24"/>
        </w:rPr>
        <w:t>PCTO</w:t>
      </w:r>
      <w:r w:rsidRPr="00E86E26">
        <w:rPr>
          <w:rFonts w:ascii="Times New Roman" w:hAnsi="Times New Roman"/>
          <w:color w:val="000000"/>
          <w:sz w:val="24"/>
          <w:szCs w:val="24"/>
        </w:rPr>
        <w:t>;</w:t>
      </w:r>
    </w:p>
    <w:p w14:paraId="742D6BA2" w14:textId="77777777" w:rsidR="00117B76" w:rsidRPr="00E86E2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 xml:space="preserve">favorisce l’inserimento dello studente nel contesto operativo, lo affianca e lo assiste nel </w:t>
      </w:r>
      <w:r w:rsidR="00A1402A">
        <w:rPr>
          <w:rFonts w:ascii="Times New Roman" w:hAnsi="Times New Roman"/>
          <w:color w:val="000000"/>
          <w:sz w:val="24"/>
          <w:szCs w:val="24"/>
        </w:rPr>
        <w:t>PCTO</w:t>
      </w:r>
      <w:r w:rsidRPr="00E86E26">
        <w:rPr>
          <w:rFonts w:ascii="Times New Roman" w:hAnsi="Times New Roman"/>
          <w:color w:val="000000"/>
          <w:sz w:val="24"/>
          <w:szCs w:val="24"/>
        </w:rPr>
        <w:t>;</w:t>
      </w:r>
    </w:p>
    <w:p w14:paraId="0D872C47" w14:textId="77777777" w:rsidR="00117B76" w:rsidRPr="00E86E2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 xml:space="preserve">garantisce l’informazione/formazione </w:t>
      </w:r>
      <w:r>
        <w:rPr>
          <w:rFonts w:ascii="Times New Roman" w:hAnsi="Times New Roman"/>
          <w:color w:val="000000"/>
          <w:sz w:val="24"/>
          <w:szCs w:val="24"/>
        </w:rPr>
        <w:t>degli student</w:t>
      </w:r>
      <w:r w:rsidRPr="00E86E26">
        <w:rPr>
          <w:rFonts w:ascii="Times New Roman" w:hAnsi="Times New Roman"/>
          <w:color w:val="000000"/>
          <w:sz w:val="24"/>
          <w:szCs w:val="24"/>
        </w:rPr>
        <w:t>i sui rischi specifici aziendali, nel rispetto delle procedure interne;</w:t>
      </w:r>
    </w:p>
    <w:p w14:paraId="15BA4E2D" w14:textId="77777777" w:rsidR="00117B76" w:rsidRPr="00E86E2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pianifica ed organizza le attività in base al progetto formativo, coordinandosi anche con altre figure professionali presenti nella struttura ospitante;</w:t>
      </w:r>
    </w:p>
    <w:p w14:paraId="2755D889" w14:textId="77777777" w:rsidR="00117B76" w:rsidRPr="00E86E2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t>coinvolge lo studente nel processo di valutazione dell’esperienza</w:t>
      </w:r>
      <w:r w:rsidR="00A1402A">
        <w:rPr>
          <w:rFonts w:ascii="Times New Roman" w:hAnsi="Times New Roman"/>
          <w:color w:val="000000"/>
          <w:sz w:val="24"/>
          <w:szCs w:val="24"/>
        </w:rPr>
        <w:t xml:space="preserve"> di PCTO</w:t>
      </w:r>
      <w:r w:rsidRPr="00E86E26">
        <w:rPr>
          <w:rFonts w:ascii="Times New Roman" w:hAnsi="Times New Roman"/>
          <w:color w:val="000000"/>
          <w:sz w:val="24"/>
          <w:szCs w:val="24"/>
        </w:rPr>
        <w:t>;</w:t>
      </w:r>
    </w:p>
    <w:p w14:paraId="2360BE7D" w14:textId="77777777" w:rsidR="00117B76" w:rsidRDefault="00117B76" w:rsidP="00117B76">
      <w:pPr>
        <w:pStyle w:val="Paragrafoelenco"/>
        <w:numPr>
          <w:ilvl w:val="0"/>
          <w:numId w:val="26"/>
        </w:numPr>
        <w:autoSpaceDE w:val="0"/>
        <w:autoSpaceDN w:val="0"/>
        <w:adjustRightInd w:val="0"/>
        <w:spacing w:before="60" w:after="60" w:line="240" w:lineRule="auto"/>
        <w:contextualSpacing w:val="0"/>
        <w:jc w:val="both"/>
        <w:rPr>
          <w:rFonts w:ascii="Times New Roman" w:hAnsi="Times New Roman"/>
          <w:color w:val="000000"/>
          <w:sz w:val="24"/>
          <w:szCs w:val="24"/>
        </w:rPr>
      </w:pPr>
      <w:r w:rsidRPr="00E86E26">
        <w:rPr>
          <w:rFonts w:ascii="Times New Roman" w:hAnsi="Times New Roman"/>
          <w:color w:val="000000"/>
          <w:sz w:val="24"/>
          <w:szCs w:val="24"/>
        </w:rPr>
        <w:lastRenderedPageBreak/>
        <w:t>fornisce all’istituzione scolastica gli elementi concordati per valutare le attività dello studente e l’efficacia del processo formativo.</w:t>
      </w:r>
    </w:p>
    <w:p w14:paraId="51787629" w14:textId="77777777" w:rsidR="00A1402A" w:rsidRPr="00A1402A" w:rsidRDefault="00A1402A" w:rsidP="00A1402A">
      <w:pPr>
        <w:autoSpaceDE w:val="0"/>
        <w:autoSpaceDN w:val="0"/>
        <w:adjustRightInd w:val="0"/>
        <w:spacing w:before="60" w:after="60" w:line="240" w:lineRule="auto"/>
        <w:ind w:left="360"/>
        <w:jc w:val="both"/>
        <w:rPr>
          <w:rFonts w:ascii="Times New Roman" w:hAnsi="Times New Roman"/>
          <w:color w:val="000000"/>
          <w:sz w:val="24"/>
          <w:szCs w:val="24"/>
        </w:rPr>
      </w:pPr>
    </w:p>
    <w:p w14:paraId="1559D7F1" w14:textId="77777777" w:rsidR="00117B76" w:rsidRPr="00C03B91" w:rsidRDefault="00117B76" w:rsidP="00117B76">
      <w:pPr>
        <w:pStyle w:val="Paragrafoelenco"/>
        <w:numPr>
          <w:ilvl w:val="0"/>
          <w:numId w:val="24"/>
        </w:numPr>
        <w:autoSpaceDE w:val="0"/>
        <w:autoSpaceDN w:val="0"/>
        <w:adjustRightInd w:val="0"/>
        <w:spacing w:before="60" w:after="60" w:line="240" w:lineRule="auto"/>
        <w:contextualSpacing w:val="0"/>
        <w:jc w:val="both"/>
        <w:rPr>
          <w:rFonts w:ascii="Times New Roman" w:hAnsi="Times New Roman"/>
          <w:color w:val="000000"/>
          <w:sz w:val="24"/>
          <w:szCs w:val="24"/>
        </w:rPr>
      </w:pPr>
      <w:r w:rsidRPr="00C03B91">
        <w:rPr>
          <w:rFonts w:ascii="Times New Roman" w:hAnsi="Times New Roman"/>
          <w:color w:val="000000"/>
          <w:sz w:val="24"/>
          <w:szCs w:val="24"/>
        </w:rPr>
        <w:t>Le due figure dei tutor condividono i seguenti compiti:</w:t>
      </w:r>
    </w:p>
    <w:p w14:paraId="32BDF23F" w14:textId="77777777" w:rsidR="00117B76" w:rsidRPr="006432F3" w:rsidRDefault="00117B76" w:rsidP="00117B76">
      <w:pPr>
        <w:pStyle w:val="Paragrafoelenco"/>
        <w:numPr>
          <w:ilvl w:val="0"/>
          <w:numId w:val="27"/>
        </w:numPr>
        <w:autoSpaceDE w:val="0"/>
        <w:autoSpaceDN w:val="0"/>
        <w:adjustRightInd w:val="0"/>
        <w:spacing w:before="60" w:after="60" w:line="240" w:lineRule="auto"/>
        <w:jc w:val="both"/>
        <w:rPr>
          <w:rFonts w:ascii="Times New Roman" w:hAnsi="Times New Roman"/>
          <w:color w:val="000000"/>
          <w:sz w:val="24"/>
          <w:szCs w:val="24"/>
        </w:rPr>
      </w:pPr>
      <w:r w:rsidRPr="006432F3">
        <w:rPr>
          <w:rFonts w:ascii="Times New Roman" w:hAnsi="Times New Roman"/>
          <w:color w:val="000000"/>
          <w:sz w:val="24"/>
          <w:szCs w:val="24"/>
        </w:rPr>
        <w:t>predisposizione del percorso formativo personalizzato, anche con riguardo alla disciplina della sicurezza e salute nei luoghi di lavoro. In particolare, il docente tutor interno dovrà collaborare col tutor formativo esterno al fine dell’individuazione delle attività richieste dal progetto formativo e delle misure di prevenzione necessarie alla tutela dello studente;</w:t>
      </w:r>
    </w:p>
    <w:p w14:paraId="3C032F7B" w14:textId="77777777" w:rsidR="00117B76" w:rsidRPr="006432F3" w:rsidRDefault="00117B76" w:rsidP="00117B76">
      <w:pPr>
        <w:pStyle w:val="Paragrafoelenco"/>
        <w:numPr>
          <w:ilvl w:val="0"/>
          <w:numId w:val="27"/>
        </w:numPr>
        <w:autoSpaceDE w:val="0"/>
        <w:autoSpaceDN w:val="0"/>
        <w:adjustRightInd w:val="0"/>
        <w:spacing w:before="60" w:after="60" w:line="240" w:lineRule="auto"/>
        <w:jc w:val="both"/>
        <w:rPr>
          <w:rFonts w:ascii="Times New Roman" w:hAnsi="Times New Roman"/>
          <w:color w:val="000000"/>
          <w:sz w:val="24"/>
          <w:szCs w:val="24"/>
        </w:rPr>
      </w:pPr>
      <w:r w:rsidRPr="006432F3">
        <w:rPr>
          <w:rFonts w:ascii="Times New Roman" w:hAnsi="Times New Roman"/>
          <w:color w:val="000000"/>
          <w:sz w:val="24"/>
          <w:szCs w:val="24"/>
        </w:rPr>
        <w:t>controllo della frequenza e dell’attuazione del percorso formativo personalizzato;</w:t>
      </w:r>
    </w:p>
    <w:p w14:paraId="61415E4B" w14:textId="77777777" w:rsidR="00117B76" w:rsidRPr="006432F3" w:rsidRDefault="00117B76" w:rsidP="00117B76">
      <w:pPr>
        <w:pStyle w:val="Paragrafoelenco"/>
        <w:numPr>
          <w:ilvl w:val="0"/>
          <w:numId w:val="27"/>
        </w:numPr>
        <w:autoSpaceDE w:val="0"/>
        <w:autoSpaceDN w:val="0"/>
        <w:adjustRightInd w:val="0"/>
        <w:spacing w:before="60" w:after="60" w:line="240" w:lineRule="auto"/>
        <w:jc w:val="both"/>
        <w:rPr>
          <w:rFonts w:ascii="Times New Roman" w:hAnsi="Times New Roman"/>
          <w:color w:val="000000"/>
          <w:sz w:val="24"/>
          <w:szCs w:val="24"/>
        </w:rPr>
      </w:pPr>
      <w:r w:rsidRPr="006432F3">
        <w:rPr>
          <w:rFonts w:ascii="Times New Roman" w:hAnsi="Times New Roman"/>
          <w:color w:val="000000"/>
          <w:sz w:val="24"/>
          <w:szCs w:val="24"/>
        </w:rPr>
        <w:t>raccordo tra le esperienze formative in aula e quella in contesto lavorativo;</w:t>
      </w:r>
    </w:p>
    <w:p w14:paraId="23CB5092" w14:textId="77777777" w:rsidR="00117B76" w:rsidRPr="006432F3" w:rsidRDefault="00117B76" w:rsidP="00117B76">
      <w:pPr>
        <w:pStyle w:val="Paragrafoelenco"/>
        <w:numPr>
          <w:ilvl w:val="0"/>
          <w:numId w:val="27"/>
        </w:numPr>
        <w:autoSpaceDE w:val="0"/>
        <w:autoSpaceDN w:val="0"/>
        <w:adjustRightInd w:val="0"/>
        <w:spacing w:before="60" w:after="60" w:line="240" w:lineRule="auto"/>
        <w:jc w:val="both"/>
        <w:rPr>
          <w:rFonts w:ascii="Times New Roman" w:hAnsi="Times New Roman"/>
          <w:color w:val="000000"/>
          <w:sz w:val="24"/>
          <w:szCs w:val="24"/>
        </w:rPr>
      </w:pPr>
      <w:r w:rsidRPr="006432F3">
        <w:rPr>
          <w:rFonts w:ascii="Times New Roman" w:hAnsi="Times New Roman"/>
          <w:color w:val="000000"/>
          <w:sz w:val="24"/>
          <w:szCs w:val="24"/>
        </w:rPr>
        <w:t>elaborazione di un report sull’esperienza svolta e sulle acquisizioni di ciascun allievo, che concorre alla valutazione e alla certificazione delle competenze da parte del Consiglio di classe;</w:t>
      </w:r>
    </w:p>
    <w:p w14:paraId="49DEA50A" w14:textId="7A8B1C0F" w:rsidR="00117B76" w:rsidRPr="006432F3" w:rsidRDefault="00117B76" w:rsidP="00117B76">
      <w:pPr>
        <w:pStyle w:val="Paragrafoelenco"/>
        <w:numPr>
          <w:ilvl w:val="0"/>
          <w:numId w:val="27"/>
        </w:numPr>
        <w:autoSpaceDE w:val="0"/>
        <w:autoSpaceDN w:val="0"/>
        <w:adjustRightInd w:val="0"/>
        <w:spacing w:before="60" w:after="60" w:line="240" w:lineRule="auto"/>
        <w:jc w:val="both"/>
        <w:rPr>
          <w:rFonts w:ascii="Times New Roman" w:hAnsi="Times New Roman"/>
          <w:color w:val="000000"/>
          <w:sz w:val="24"/>
          <w:szCs w:val="24"/>
        </w:rPr>
      </w:pPr>
      <w:r w:rsidRPr="006432F3">
        <w:rPr>
          <w:rFonts w:ascii="Times New Roman" w:hAnsi="Times New Roman"/>
          <w:color w:val="000000"/>
          <w:sz w:val="24"/>
          <w:szCs w:val="24"/>
        </w:rPr>
        <w:t xml:space="preserve">verifica del rispetto da parte dello studente degli obblighi propri di ciascun lavoratore di cui all’art. 20 D. Lgs. 81/2008. </w:t>
      </w:r>
      <w:r w:rsidR="008E799A" w:rsidRPr="006432F3">
        <w:rPr>
          <w:rFonts w:ascii="Times New Roman" w:hAnsi="Times New Roman"/>
          <w:color w:val="000000"/>
          <w:sz w:val="24"/>
          <w:szCs w:val="24"/>
        </w:rPr>
        <w:t>In particolare,</w:t>
      </w:r>
      <w:r w:rsidRPr="006432F3">
        <w:rPr>
          <w:rFonts w:ascii="Times New Roman" w:hAnsi="Times New Roman"/>
          <w:color w:val="000000"/>
          <w:sz w:val="24"/>
          <w:szCs w:val="24"/>
        </w:rPr>
        <w:t xml:space="preserve"> la violazione da parte dello studente degli obblighi richiamati dalla norma citata e dal percorso formativo </w:t>
      </w:r>
      <w:r w:rsidR="00E97E5E" w:rsidRPr="006432F3">
        <w:rPr>
          <w:rFonts w:ascii="Times New Roman" w:hAnsi="Times New Roman"/>
          <w:color w:val="000000"/>
          <w:sz w:val="24"/>
          <w:szCs w:val="24"/>
        </w:rPr>
        <w:t>saranno segnalate</w:t>
      </w:r>
      <w:r w:rsidRPr="006432F3">
        <w:rPr>
          <w:rFonts w:ascii="Times New Roman" w:hAnsi="Times New Roman"/>
          <w:color w:val="000000"/>
          <w:sz w:val="24"/>
          <w:szCs w:val="24"/>
        </w:rPr>
        <w:t xml:space="preserve"> dal tutor formativo esterno al docente tutor interno affinché quest’ultimo possa attivare le azioni necessarie.</w:t>
      </w:r>
    </w:p>
    <w:p w14:paraId="7D6E4CB7" w14:textId="77777777" w:rsidR="00117B76" w:rsidRPr="00C03B91" w:rsidRDefault="00117B76" w:rsidP="00117B76">
      <w:pPr>
        <w:autoSpaceDE w:val="0"/>
        <w:autoSpaceDN w:val="0"/>
        <w:adjustRightInd w:val="0"/>
        <w:spacing w:before="60" w:after="60" w:line="240" w:lineRule="auto"/>
        <w:jc w:val="both"/>
        <w:rPr>
          <w:rFonts w:ascii="Times New Roman" w:hAnsi="Times New Roman"/>
          <w:color w:val="000000"/>
          <w:sz w:val="24"/>
          <w:szCs w:val="24"/>
        </w:rPr>
      </w:pPr>
    </w:p>
    <w:p w14:paraId="0B8211C1"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4</w:t>
      </w:r>
    </w:p>
    <w:p w14:paraId="17EFC39A" w14:textId="77777777" w:rsidR="00117B76" w:rsidRPr="008659CD" w:rsidRDefault="00117B76" w:rsidP="00057E17">
      <w:pPr>
        <w:pStyle w:val="Paragrafoelenco"/>
        <w:numPr>
          <w:ilvl w:val="0"/>
          <w:numId w:val="42"/>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Durante lo svolgimento del percorso</w:t>
      </w:r>
      <w:r w:rsidR="002F2828">
        <w:rPr>
          <w:rFonts w:ascii="Times New Roman" w:hAnsi="Times New Roman"/>
          <w:color w:val="000000"/>
          <w:sz w:val="24"/>
          <w:szCs w:val="24"/>
        </w:rPr>
        <w:t xml:space="preserve"> </w:t>
      </w:r>
      <w:r w:rsidR="00A1402A">
        <w:rPr>
          <w:rFonts w:ascii="Times New Roman" w:hAnsi="Times New Roman"/>
          <w:color w:val="000000"/>
          <w:sz w:val="24"/>
          <w:szCs w:val="24"/>
        </w:rPr>
        <w:t>i</w:t>
      </w:r>
      <w:r>
        <w:rPr>
          <w:rFonts w:ascii="Times New Roman" w:hAnsi="Times New Roman"/>
          <w:color w:val="000000"/>
          <w:sz w:val="24"/>
          <w:szCs w:val="24"/>
        </w:rPr>
        <w:t xml:space="preserve"> beneficiar</w:t>
      </w:r>
      <w:r w:rsidR="00A1402A">
        <w:rPr>
          <w:rFonts w:ascii="Times New Roman" w:hAnsi="Times New Roman"/>
          <w:color w:val="000000"/>
          <w:sz w:val="24"/>
          <w:szCs w:val="24"/>
        </w:rPr>
        <w:t>i</w:t>
      </w:r>
      <w:r w:rsidRPr="008659CD">
        <w:rPr>
          <w:rFonts w:ascii="Times New Roman" w:hAnsi="Times New Roman"/>
          <w:color w:val="000000"/>
          <w:sz w:val="24"/>
          <w:szCs w:val="24"/>
        </w:rPr>
        <w:t xml:space="preserve"> del percorso</w:t>
      </w:r>
      <w:r w:rsidR="00A1402A">
        <w:rPr>
          <w:rFonts w:ascii="Times New Roman" w:hAnsi="Times New Roman"/>
          <w:color w:val="000000"/>
          <w:sz w:val="24"/>
          <w:szCs w:val="24"/>
        </w:rPr>
        <w:t xml:space="preserve"> per le competenze trasversali e per l’orientamento </w:t>
      </w:r>
      <w:r w:rsidRPr="008659CD">
        <w:rPr>
          <w:rFonts w:ascii="Times New Roman" w:hAnsi="Times New Roman"/>
          <w:color w:val="000000"/>
          <w:sz w:val="24"/>
          <w:szCs w:val="24"/>
        </w:rPr>
        <w:t>sono tenuti a:</w:t>
      </w:r>
    </w:p>
    <w:p w14:paraId="642F9E0B" w14:textId="77777777" w:rsidR="00117B76" w:rsidRPr="008659CD" w:rsidRDefault="00117B76" w:rsidP="00117B76">
      <w:pPr>
        <w:pStyle w:val="Paragrafoelenco"/>
        <w:numPr>
          <w:ilvl w:val="0"/>
          <w:numId w:val="29"/>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svolgere le attività previste dal percorso formativo personalizzato;</w:t>
      </w:r>
    </w:p>
    <w:p w14:paraId="11CF078E" w14:textId="77777777" w:rsidR="00117B76" w:rsidRPr="008659CD" w:rsidRDefault="00117B76" w:rsidP="00117B76">
      <w:pPr>
        <w:pStyle w:val="Paragrafoelenco"/>
        <w:numPr>
          <w:ilvl w:val="0"/>
          <w:numId w:val="29"/>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rispettare le norme in materia di igiene, sicurezza e salute sui luoghi di lavoro, nonché tutte le disposizioni, istruzioni, prescrizioni, regolamenti interni, previsti a tale scopo</w:t>
      </w:r>
      <w:r w:rsidR="007F76DE">
        <w:rPr>
          <w:rFonts w:ascii="Times New Roman" w:hAnsi="Times New Roman"/>
          <w:color w:val="000000"/>
          <w:sz w:val="24"/>
          <w:szCs w:val="24"/>
        </w:rPr>
        <w:t xml:space="preserve"> e imposte anche dal regolamento anti-covid</w:t>
      </w:r>
      <w:r w:rsidRPr="008659CD">
        <w:rPr>
          <w:rFonts w:ascii="Times New Roman" w:hAnsi="Times New Roman"/>
          <w:color w:val="000000"/>
          <w:sz w:val="24"/>
          <w:szCs w:val="24"/>
        </w:rPr>
        <w:t>;</w:t>
      </w:r>
    </w:p>
    <w:p w14:paraId="4E619A38" w14:textId="77777777" w:rsidR="00117B76" w:rsidRPr="008659CD" w:rsidRDefault="00117B76" w:rsidP="00117B76">
      <w:pPr>
        <w:pStyle w:val="Paragrafoelenco"/>
        <w:numPr>
          <w:ilvl w:val="0"/>
          <w:numId w:val="29"/>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mantenere la necessaria riservatezza per quanto attiene ai dati, informazioni o conoscenze in merito a processi produttivi e prodotti, acquisiti durante lo svolgimento dell’attività formativa in contesto lavorativo;</w:t>
      </w:r>
    </w:p>
    <w:p w14:paraId="116622B3" w14:textId="77777777" w:rsidR="00117B76" w:rsidRPr="008659CD" w:rsidRDefault="00117B76" w:rsidP="00117B76">
      <w:pPr>
        <w:pStyle w:val="Paragrafoelenco"/>
        <w:numPr>
          <w:ilvl w:val="0"/>
          <w:numId w:val="29"/>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seguire le indicazioni dei tutor e fare riferimento ad essi per qualsiasi esigenza di tipo organizzativo o altre evenienze;</w:t>
      </w:r>
    </w:p>
    <w:p w14:paraId="164DE407" w14:textId="77777777" w:rsidR="00117B76" w:rsidRPr="008659CD" w:rsidRDefault="00117B76" w:rsidP="00117B76">
      <w:pPr>
        <w:pStyle w:val="Paragrafoelenco"/>
        <w:numPr>
          <w:ilvl w:val="0"/>
          <w:numId w:val="29"/>
        </w:numPr>
        <w:autoSpaceDE w:val="0"/>
        <w:autoSpaceDN w:val="0"/>
        <w:adjustRightInd w:val="0"/>
        <w:spacing w:before="60" w:after="60" w:line="240" w:lineRule="auto"/>
        <w:jc w:val="both"/>
        <w:rPr>
          <w:rFonts w:ascii="Times New Roman" w:hAnsi="Times New Roman"/>
          <w:color w:val="000000"/>
          <w:sz w:val="24"/>
          <w:szCs w:val="24"/>
        </w:rPr>
      </w:pPr>
      <w:r w:rsidRPr="008659CD">
        <w:rPr>
          <w:rFonts w:ascii="Times New Roman" w:hAnsi="Times New Roman"/>
          <w:color w:val="000000"/>
          <w:sz w:val="24"/>
          <w:szCs w:val="24"/>
        </w:rPr>
        <w:t>rispettare gli obblighi di cui al D.Lgs. 81/2008, art. 20.</w:t>
      </w:r>
    </w:p>
    <w:p w14:paraId="4531A075" w14:textId="77777777" w:rsidR="00117B76" w:rsidRPr="00C03B91" w:rsidRDefault="00117B76" w:rsidP="00117B76">
      <w:pPr>
        <w:autoSpaceDE w:val="0"/>
        <w:autoSpaceDN w:val="0"/>
        <w:adjustRightInd w:val="0"/>
        <w:spacing w:before="60" w:after="60" w:line="240" w:lineRule="auto"/>
        <w:jc w:val="both"/>
        <w:rPr>
          <w:rFonts w:ascii="Times New Roman" w:hAnsi="Times New Roman"/>
          <w:color w:val="000000"/>
          <w:sz w:val="24"/>
          <w:szCs w:val="24"/>
        </w:rPr>
      </w:pPr>
    </w:p>
    <w:p w14:paraId="1BE58006"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5</w:t>
      </w:r>
    </w:p>
    <w:p w14:paraId="4E6D1FA6" w14:textId="1FC2AEE6" w:rsidR="00117B76" w:rsidRPr="00AF000F" w:rsidRDefault="00117B76" w:rsidP="00117B76">
      <w:pPr>
        <w:pStyle w:val="Paragrafoelenco"/>
        <w:numPr>
          <w:ilvl w:val="0"/>
          <w:numId w:val="30"/>
        </w:numPr>
        <w:autoSpaceDE w:val="0"/>
        <w:autoSpaceDN w:val="0"/>
        <w:adjustRightInd w:val="0"/>
        <w:spacing w:before="60" w:after="60" w:line="240" w:lineRule="auto"/>
        <w:jc w:val="both"/>
        <w:rPr>
          <w:rFonts w:ascii="Times New Roman" w:hAnsi="Times New Roman"/>
          <w:color w:val="000000"/>
          <w:sz w:val="24"/>
          <w:szCs w:val="24"/>
        </w:rPr>
      </w:pPr>
      <w:r w:rsidRPr="00AF000F">
        <w:rPr>
          <w:rFonts w:ascii="Times New Roman" w:hAnsi="Times New Roman"/>
          <w:color w:val="000000"/>
          <w:sz w:val="24"/>
          <w:szCs w:val="24"/>
        </w:rPr>
        <w:t>L’ist</w:t>
      </w:r>
      <w:r w:rsidR="00E61B39">
        <w:rPr>
          <w:rFonts w:ascii="Times New Roman" w:hAnsi="Times New Roman"/>
          <w:color w:val="000000"/>
          <w:sz w:val="24"/>
          <w:szCs w:val="24"/>
        </w:rPr>
        <w:t>ituzione scolastica assicura i</w:t>
      </w:r>
      <w:r w:rsidRPr="00AF000F">
        <w:rPr>
          <w:rFonts w:ascii="Times New Roman" w:hAnsi="Times New Roman"/>
          <w:color w:val="000000"/>
          <w:sz w:val="24"/>
          <w:szCs w:val="24"/>
        </w:rPr>
        <w:t xml:space="preserve"> beneficiari del </w:t>
      </w:r>
      <w:r w:rsidR="00A1402A">
        <w:rPr>
          <w:rFonts w:ascii="Times New Roman" w:hAnsi="Times New Roman"/>
          <w:color w:val="000000"/>
          <w:sz w:val="24"/>
          <w:szCs w:val="24"/>
        </w:rPr>
        <w:t>PCTO</w:t>
      </w:r>
      <w:r w:rsidRPr="00AF000F">
        <w:rPr>
          <w:rFonts w:ascii="Times New Roman" w:hAnsi="Times New Roman"/>
          <w:color w:val="000000"/>
          <w:sz w:val="24"/>
          <w:szCs w:val="24"/>
        </w:rPr>
        <w:t xml:space="preserve"> contro gli infortuni sul lavoro presso l’INAIL, nonché per la responsabilità civile presso </w:t>
      </w:r>
      <w:r w:rsidR="00155B91">
        <w:rPr>
          <w:rFonts w:asciiTheme="majorBidi" w:hAnsiTheme="majorBidi" w:cstheme="majorBidi"/>
          <w:b/>
        </w:rPr>
        <w:t xml:space="preserve">AIG EUROPE S.A. </w:t>
      </w:r>
      <w:r w:rsidR="00155B91" w:rsidRPr="004813FE">
        <w:rPr>
          <w:rFonts w:asciiTheme="majorBidi" w:hAnsiTheme="majorBidi" w:cstheme="majorBidi"/>
          <w:b/>
        </w:rPr>
        <w:t xml:space="preserve">con polizza nr. </w:t>
      </w:r>
      <w:r w:rsidR="00155B91">
        <w:rPr>
          <w:rFonts w:asciiTheme="majorBidi" w:hAnsiTheme="majorBidi" w:cstheme="majorBidi"/>
          <w:b/>
        </w:rPr>
        <w:t>40540.</w:t>
      </w:r>
      <w:r w:rsidR="000036E5">
        <w:rPr>
          <w:rFonts w:asciiTheme="majorBidi" w:hAnsiTheme="majorBidi" w:cstheme="majorBidi"/>
          <w:b/>
        </w:rPr>
        <w:t xml:space="preserve"> </w:t>
      </w:r>
      <w:r w:rsidRPr="00ED7517">
        <w:rPr>
          <w:rFonts w:ascii="Times New Roman" w:hAnsi="Times New Roman"/>
          <w:color w:val="000000"/>
          <w:sz w:val="24"/>
          <w:szCs w:val="24"/>
        </w:rPr>
        <w:t>In caso di incidente durante lo svolgimento del percorso il soggetto ospitante si impegna a segnalare l’evento, entro i tempi previsti dalla normativa vigente, agli istituti assicurativi (facendo riferimento al numero</w:t>
      </w:r>
      <w:r w:rsidR="00E61B39">
        <w:rPr>
          <w:rFonts w:ascii="Times New Roman" w:hAnsi="Times New Roman"/>
          <w:color w:val="000000"/>
          <w:sz w:val="24"/>
          <w:szCs w:val="24"/>
        </w:rPr>
        <w:t xml:space="preserve"> della polizza sottoscritta dall’istituzione scolastica) </w:t>
      </w:r>
      <w:r w:rsidR="000E1DDC">
        <w:rPr>
          <w:rFonts w:ascii="Times New Roman" w:hAnsi="Times New Roman"/>
          <w:color w:val="000000"/>
          <w:sz w:val="24"/>
          <w:szCs w:val="24"/>
        </w:rPr>
        <w:t>e, contestualmente, all’istituzione scolastica</w:t>
      </w:r>
      <w:r w:rsidRPr="00AF000F">
        <w:rPr>
          <w:rFonts w:ascii="Times New Roman" w:hAnsi="Times New Roman"/>
          <w:color w:val="000000"/>
          <w:sz w:val="24"/>
          <w:szCs w:val="24"/>
        </w:rPr>
        <w:t>.</w:t>
      </w:r>
    </w:p>
    <w:p w14:paraId="4B64095B" w14:textId="77777777" w:rsidR="00117B76" w:rsidRPr="00C03B91" w:rsidRDefault="00117B76" w:rsidP="00117B76">
      <w:pPr>
        <w:pStyle w:val="Paragrafoelenco"/>
        <w:numPr>
          <w:ilvl w:val="0"/>
          <w:numId w:val="30"/>
        </w:numPr>
        <w:autoSpaceDE w:val="0"/>
        <w:autoSpaceDN w:val="0"/>
        <w:adjustRightInd w:val="0"/>
        <w:spacing w:before="60" w:after="60" w:line="240" w:lineRule="auto"/>
        <w:jc w:val="both"/>
        <w:rPr>
          <w:rFonts w:ascii="Times New Roman" w:hAnsi="Times New Roman"/>
          <w:color w:val="000000"/>
          <w:sz w:val="24"/>
          <w:szCs w:val="24"/>
        </w:rPr>
      </w:pPr>
      <w:r w:rsidRPr="00C03B91">
        <w:rPr>
          <w:rFonts w:ascii="Times New Roman" w:hAnsi="Times New Roman"/>
          <w:color w:val="000000"/>
          <w:sz w:val="24"/>
          <w:szCs w:val="24"/>
        </w:rPr>
        <w:t>Ai fini dell’applicazione dell’art</w:t>
      </w:r>
      <w:r w:rsidR="00E61B39">
        <w:rPr>
          <w:rFonts w:ascii="Times New Roman" w:hAnsi="Times New Roman"/>
          <w:color w:val="000000"/>
          <w:sz w:val="24"/>
          <w:szCs w:val="24"/>
        </w:rPr>
        <w:t>icolo 18 del D. Lgs. 81/2008 l’istituzione scolastica</w:t>
      </w:r>
      <w:r w:rsidR="00E61B39" w:rsidRPr="00C03B91">
        <w:rPr>
          <w:rFonts w:ascii="Times New Roman" w:hAnsi="Times New Roman"/>
          <w:color w:val="000000"/>
          <w:sz w:val="24"/>
          <w:szCs w:val="24"/>
        </w:rPr>
        <w:t xml:space="preserve"> </w:t>
      </w:r>
      <w:r w:rsidRPr="00C03B91">
        <w:rPr>
          <w:rFonts w:ascii="Times New Roman" w:hAnsi="Times New Roman"/>
          <w:color w:val="000000"/>
          <w:sz w:val="24"/>
          <w:szCs w:val="24"/>
        </w:rPr>
        <w:t>si fa carico dei</w:t>
      </w:r>
      <w:r>
        <w:rPr>
          <w:rFonts w:ascii="Times New Roman" w:hAnsi="Times New Roman"/>
          <w:color w:val="000000"/>
          <w:sz w:val="24"/>
          <w:szCs w:val="24"/>
        </w:rPr>
        <w:t xml:space="preserve"> </w:t>
      </w:r>
      <w:r w:rsidRPr="00C03B91">
        <w:rPr>
          <w:rFonts w:ascii="Times New Roman" w:hAnsi="Times New Roman"/>
          <w:color w:val="000000"/>
          <w:sz w:val="24"/>
          <w:szCs w:val="24"/>
        </w:rPr>
        <w:t>seguenti obblighi:</w:t>
      </w:r>
    </w:p>
    <w:p w14:paraId="57C7D108" w14:textId="77777777" w:rsidR="000B25AB" w:rsidRDefault="00117B76" w:rsidP="00205B02">
      <w:pPr>
        <w:pStyle w:val="Paragrafoelenco"/>
        <w:numPr>
          <w:ilvl w:val="0"/>
          <w:numId w:val="37"/>
        </w:numPr>
        <w:autoSpaceDE w:val="0"/>
        <w:autoSpaceDN w:val="0"/>
        <w:adjustRightInd w:val="0"/>
        <w:spacing w:before="60" w:after="60" w:line="240" w:lineRule="auto"/>
        <w:jc w:val="both"/>
        <w:rPr>
          <w:rFonts w:ascii="Times New Roman" w:hAnsi="Times New Roman"/>
          <w:color w:val="000000"/>
          <w:sz w:val="24"/>
          <w:szCs w:val="24"/>
        </w:rPr>
      </w:pPr>
      <w:r w:rsidRPr="00205B02">
        <w:rPr>
          <w:rFonts w:ascii="Times New Roman" w:hAnsi="Times New Roman"/>
          <w:color w:val="000000"/>
          <w:sz w:val="24"/>
          <w:szCs w:val="24"/>
        </w:rPr>
        <w:t xml:space="preserve">tener conto delle capacità e delle condizioni della struttura ospitante, in rapporto alla salute e sicurezza degli studenti impegnati nelle attività di </w:t>
      </w:r>
      <w:r w:rsidR="00A1402A">
        <w:rPr>
          <w:rFonts w:ascii="Times New Roman" w:hAnsi="Times New Roman"/>
          <w:color w:val="000000"/>
          <w:sz w:val="24"/>
          <w:szCs w:val="24"/>
        </w:rPr>
        <w:t>PCTO</w:t>
      </w:r>
      <w:r w:rsidRPr="00205B02">
        <w:rPr>
          <w:rFonts w:ascii="Times New Roman" w:hAnsi="Times New Roman"/>
          <w:color w:val="000000"/>
          <w:sz w:val="24"/>
          <w:szCs w:val="24"/>
        </w:rPr>
        <w:t>, compresa la fornitura dei DPI agli studenti;</w:t>
      </w:r>
      <w:r w:rsidR="007F76DE">
        <w:rPr>
          <w:rFonts w:ascii="Times New Roman" w:hAnsi="Times New Roman"/>
          <w:color w:val="000000"/>
          <w:sz w:val="24"/>
          <w:szCs w:val="24"/>
        </w:rPr>
        <w:t xml:space="preserve"> </w:t>
      </w:r>
    </w:p>
    <w:p w14:paraId="27AB0C1B" w14:textId="158A1E42" w:rsidR="00117B76" w:rsidRPr="00A76F9E" w:rsidRDefault="000B25AB" w:rsidP="00205B02">
      <w:pPr>
        <w:pStyle w:val="Paragrafoelenco"/>
        <w:numPr>
          <w:ilvl w:val="0"/>
          <w:numId w:val="37"/>
        </w:numPr>
        <w:autoSpaceDE w:val="0"/>
        <w:autoSpaceDN w:val="0"/>
        <w:adjustRightInd w:val="0"/>
        <w:spacing w:before="60" w:after="60" w:line="240" w:lineRule="auto"/>
        <w:jc w:val="both"/>
        <w:rPr>
          <w:rFonts w:ascii="Times New Roman" w:hAnsi="Times New Roman"/>
          <w:color w:val="000000"/>
          <w:sz w:val="24"/>
          <w:szCs w:val="24"/>
        </w:rPr>
      </w:pPr>
      <w:r w:rsidRPr="00A76F9E">
        <w:rPr>
          <w:rFonts w:ascii="Times New Roman" w:hAnsi="Times New Roman"/>
          <w:color w:val="000000"/>
          <w:sz w:val="24"/>
          <w:szCs w:val="24"/>
        </w:rPr>
        <w:t xml:space="preserve">verificare, attraverso l’interlocuzione con i soggetti partner in convenzione, il rispetto di tutte le </w:t>
      </w:r>
      <w:r w:rsidR="00546BD4" w:rsidRPr="00A76F9E">
        <w:rPr>
          <w:rFonts w:ascii="Times New Roman" w:hAnsi="Times New Roman"/>
          <w:color w:val="000000"/>
          <w:sz w:val="24"/>
          <w:szCs w:val="24"/>
        </w:rPr>
        <w:t>disposizioni sanitarie previste</w:t>
      </w:r>
      <w:r w:rsidRPr="00A76F9E">
        <w:rPr>
          <w:rFonts w:ascii="Times New Roman" w:hAnsi="Times New Roman"/>
          <w:color w:val="000000"/>
          <w:sz w:val="24"/>
          <w:szCs w:val="24"/>
        </w:rPr>
        <w:t xml:space="preserve"> </w:t>
      </w:r>
      <w:r w:rsidR="00546BD4" w:rsidRPr="00A76F9E">
        <w:rPr>
          <w:rFonts w:ascii="Times New Roman" w:hAnsi="Times New Roman"/>
          <w:color w:val="000000"/>
          <w:sz w:val="24"/>
          <w:szCs w:val="24"/>
        </w:rPr>
        <w:t>per l’</w:t>
      </w:r>
      <w:r w:rsidRPr="00A76F9E">
        <w:rPr>
          <w:rFonts w:ascii="Times New Roman" w:hAnsi="Times New Roman"/>
          <w:color w:val="000000"/>
          <w:sz w:val="24"/>
          <w:szCs w:val="24"/>
        </w:rPr>
        <w:t xml:space="preserve">applicazione delle misure </w:t>
      </w:r>
      <w:r w:rsidR="008E799A" w:rsidRPr="00A76F9E">
        <w:rPr>
          <w:rFonts w:ascii="Times New Roman" w:hAnsi="Times New Roman"/>
          <w:color w:val="000000"/>
          <w:sz w:val="24"/>
          <w:szCs w:val="24"/>
        </w:rPr>
        <w:t>anti-Covid</w:t>
      </w:r>
      <w:r w:rsidRPr="00A76F9E">
        <w:rPr>
          <w:rFonts w:ascii="Times New Roman" w:hAnsi="Times New Roman"/>
          <w:color w:val="000000"/>
          <w:sz w:val="24"/>
          <w:szCs w:val="24"/>
        </w:rPr>
        <w:t>;</w:t>
      </w:r>
    </w:p>
    <w:p w14:paraId="67FC265F" w14:textId="77777777" w:rsidR="00871AE0" w:rsidRPr="00A76F9E" w:rsidRDefault="00871AE0" w:rsidP="00871AE0">
      <w:pPr>
        <w:pStyle w:val="Paragrafoelenco"/>
        <w:numPr>
          <w:ilvl w:val="0"/>
          <w:numId w:val="37"/>
        </w:numPr>
        <w:spacing w:after="160" w:line="259" w:lineRule="auto"/>
        <w:jc w:val="both"/>
        <w:rPr>
          <w:rFonts w:ascii="Times New Roman" w:hAnsi="Times New Roman"/>
          <w:color w:val="000000"/>
          <w:sz w:val="24"/>
          <w:szCs w:val="24"/>
        </w:rPr>
      </w:pPr>
      <w:r w:rsidRPr="00A76F9E">
        <w:rPr>
          <w:rFonts w:ascii="Times New Roman" w:hAnsi="Times New Roman"/>
          <w:color w:val="000000"/>
          <w:sz w:val="24"/>
          <w:szCs w:val="24"/>
        </w:rPr>
        <w:t>rendere note e far rispettare le normative vigenti riguardanti le misure precauzionali per contrastare e contenere il diffondersi del virus SARS-CoV-2;</w:t>
      </w:r>
    </w:p>
    <w:p w14:paraId="4F58FE0D" w14:textId="77777777" w:rsidR="00871AE0" w:rsidRPr="00A76F9E" w:rsidRDefault="00871AE0" w:rsidP="00871AE0">
      <w:pPr>
        <w:pStyle w:val="Paragrafoelenco"/>
        <w:numPr>
          <w:ilvl w:val="0"/>
          <w:numId w:val="37"/>
        </w:numPr>
        <w:spacing w:after="160" w:line="259" w:lineRule="auto"/>
        <w:jc w:val="both"/>
        <w:rPr>
          <w:rFonts w:ascii="Times New Roman" w:hAnsi="Times New Roman"/>
          <w:color w:val="000000"/>
          <w:sz w:val="24"/>
          <w:szCs w:val="24"/>
        </w:rPr>
      </w:pPr>
      <w:r w:rsidRPr="00A76F9E">
        <w:rPr>
          <w:rFonts w:ascii="Times New Roman" w:hAnsi="Times New Roman"/>
          <w:color w:val="000000"/>
          <w:sz w:val="24"/>
          <w:szCs w:val="24"/>
        </w:rPr>
        <w:t>informare e far rispettare lo specifico protocollo scolastico di applicazione delle misure precauzionali per contrastare e contenere il diffondersi del virus SARS-CoV-2;</w:t>
      </w:r>
    </w:p>
    <w:p w14:paraId="24171603" w14:textId="77777777" w:rsidR="00117B76" w:rsidRPr="00205B02" w:rsidRDefault="00117B76" w:rsidP="00205B02">
      <w:pPr>
        <w:pStyle w:val="Paragrafoelenco"/>
        <w:numPr>
          <w:ilvl w:val="0"/>
          <w:numId w:val="37"/>
        </w:numPr>
        <w:autoSpaceDE w:val="0"/>
        <w:autoSpaceDN w:val="0"/>
        <w:adjustRightInd w:val="0"/>
        <w:spacing w:before="60" w:after="60" w:line="240" w:lineRule="auto"/>
        <w:jc w:val="both"/>
        <w:rPr>
          <w:rFonts w:ascii="Times New Roman" w:hAnsi="Times New Roman"/>
          <w:color w:val="000000"/>
          <w:sz w:val="24"/>
          <w:szCs w:val="24"/>
        </w:rPr>
      </w:pPr>
      <w:r w:rsidRPr="00205B02">
        <w:rPr>
          <w:rFonts w:ascii="Times New Roman" w:hAnsi="Times New Roman"/>
          <w:color w:val="000000"/>
          <w:sz w:val="24"/>
          <w:szCs w:val="24"/>
        </w:rPr>
        <w:lastRenderedPageBreak/>
        <w:t>informare/formare lo studente in materia di norme relative a igiene, sicurezza e salute sui luoghi di lavoro, con particolare riguardo agli obblighi dello studente ex art. 20 D. Lgs. 81/2008;</w:t>
      </w:r>
    </w:p>
    <w:p w14:paraId="24B42A0A" w14:textId="77777777" w:rsidR="00117B76" w:rsidRPr="00205B02" w:rsidRDefault="00117B76" w:rsidP="00205B02">
      <w:pPr>
        <w:pStyle w:val="Paragrafoelenco"/>
        <w:numPr>
          <w:ilvl w:val="0"/>
          <w:numId w:val="37"/>
        </w:numPr>
        <w:autoSpaceDE w:val="0"/>
        <w:autoSpaceDN w:val="0"/>
        <w:adjustRightInd w:val="0"/>
        <w:spacing w:before="60" w:after="60" w:line="240" w:lineRule="auto"/>
        <w:jc w:val="both"/>
        <w:rPr>
          <w:rFonts w:ascii="Times New Roman" w:hAnsi="Times New Roman"/>
          <w:color w:val="000000"/>
          <w:sz w:val="24"/>
          <w:szCs w:val="24"/>
        </w:rPr>
      </w:pPr>
      <w:r w:rsidRPr="00205B02">
        <w:rPr>
          <w:rFonts w:ascii="Times New Roman" w:hAnsi="Times New Roman"/>
          <w:color w:val="000000"/>
          <w:sz w:val="24"/>
          <w:szCs w:val="24"/>
        </w:rPr>
        <w:t>designare un tutor interno che sia competente e adeguatamente formato in materia di sicurezza e salute nei luoghi di lavoro o che si avvalga di professionalità adeguate in materia (es. RSPP);</w:t>
      </w:r>
    </w:p>
    <w:p w14:paraId="2EBD76E9" w14:textId="77777777" w:rsidR="00117B76" w:rsidRPr="00205B02" w:rsidRDefault="00117B76" w:rsidP="00205B02">
      <w:pPr>
        <w:pStyle w:val="Paragrafoelenco"/>
        <w:numPr>
          <w:ilvl w:val="0"/>
          <w:numId w:val="37"/>
        </w:numPr>
        <w:autoSpaceDE w:val="0"/>
        <w:autoSpaceDN w:val="0"/>
        <w:adjustRightInd w:val="0"/>
        <w:spacing w:before="60" w:after="60" w:line="240" w:lineRule="auto"/>
        <w:jc w:val="both"/>
        <w:rPr>
          <w:rFonts w:ascii="Times New Roman" w:hAnsi="Times New Roman"/>
          <w:color w:val="000000"/>
          <w:sz w:val="24"/>
          <w:szCs w:val="24"/>
        </w:rPr>
      </w:pPr>
      <w:r w:rsidRPr="00205B02">
        <w:rPr>
          <w:rFonts w:ascii="Times New Roman" w:hAnsi="Times New Roman"/>
          <w:color w:val="000000"/>
          <w:sz w:val="24"/>
          <w:szCs w:val="24"/>
        </w:rPr>
        <w:t>eventuali oneri connessi alla sorveglianza sanitaria, ove necessaria in relazione alle attività svolte dallo studente</w:t>
      </w:r>
      <w:r w:rsidR="00A1402A">
        <w:rPr>
          <w:rFonts w:ascii="Times New Roman" w:hAnsi="Times New Roman"/>
          <w:color w:val="000000"/>
          <w:sz w:val="24"/>
          <w:szCs w:val="24"/>
        </w:rPr>
        <w:t>.</w:t>
      </w:r>
    </w:p>
    <w:p w14:paraId="358781BE" w14:textId="77777777" w:rsidR="003C441D" w:rsidRDefault="003C441D">
      <w:pPr>
        <w:rPr>
          <w:rFonts w:ascii="Times New Roman" w:hAnsi="Times New Roman"/>
          <w:b/>
          <w:bCs/>
          <w:color w:val="000000"/>
          <w:sz w:val="24"/>
          <w:szCs w:val="24"/>
        </w:rPr>
      </w:pPr>
    </w:p>
    <w:p w14:paraId="2A89193C"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6</w:t>
      </w:r>
    </w:p>
    <w:p w14:paraId="6899EA03" w14:textId="77777777" w:rsidR="00117B76" w:rsidRPr="00EE3929" w:rsidRDefault="00117B76" w:rsidP="00117B76">
      <w:pPr>
        <w:pStyle w:val="Paragrafoelenco"/>
        <w:numPr>
          <w:ilvl w:val="0"/>
          <w:numId w:val="31"/>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Il soggetto ospitante si impegna a:</w:t>
      </w:r>
    </w:p>
    <w:p w14:paraId="73B35F69" w14:textId="77777777" w:rsidR="00117B76" w:rsidRPr="00975EEA" w:rsidRDefault="00117B76" w:rsidP="00117B76">
      <w:pPr>
        <w:pStyle w:val="Paragrafoelenco"/>
        <w:numPr>
          <w:ilvl w:val="0"/>
          <w:numId w:val="32"/>
        </w:numPr>
        <w:autoSpaceDE w:val="0"/>
        <w:autoSpaceDN w:val="0"/>
        <w:adjustRightInd w:val="0"/>
        <w:spacing w:before="60" w:after="60" w:line="240" w:lineRule="auto"/>
        <w:jc w:val="both"/>
        <w:rPr>
          <w:rFonts w:ascii="Times New Roman" w:hAnsi="Times New Roman"/>
          <w:color w:val="000000"/>
          <w:sz w:val="24"/>
          <w:szCs w:val="24"/>
        </w:rPr>
      </w:pPr>
      <w:r>
        <w:rPr>
          <w:rFonts w:ascii="Times New Roman" w:hAnsi="Times New Roman"/>
          <w:color w:val="000000"/>
          <w:sz w:val="24"/>
          <w:szCs w:val="24"/>
        </w:rPr>
        <w:t xml:space="preserve">Garantire </w:t>
      </w:r>
      <w:r w:rsidRPr="00975EEA">
        <w:rPr>
          <w:rFonts w:ascii="Times New Roman" w:hAnsi="Times New Roman"/>
          <w:color w:val="000000"/>
          <w:sz w:val="24"/>
          <w:szCs w:val="24"/>
        </w:rPr>
        <w:t xml:space="preserve">ai beneficiari del percorso, per il tramite del tutor della struttura ospitante, l’assistenza e la formazione necessarie al buon esito dell’attività di </w:t>
      </w:r>
      <w:r w:rsidR="00A1402A">
        <w:rPr>
          <w:rFonts w:ascii="Times New Roman" w:hAnsi="Times New Roman"/>
          <w:color w:val="000000"/>
          <w:sz w:val="24"/>
          <w:szCs w:val="24"/>
        </w:rPr>
        <w:t>PCTO</w:t>
      </w:r>
      <w:r w:rsidRPr="00975EEA">
        <w:rPr>
          <w:rFonts w:ascii="Times New Roman" w:hAnsi="Times New Roman"/>
          <w:color w:val="000000"/>
          <w:sz w:val="24"/>
          <w:szCs w:val="24"/>
        </w:rPr>
        <w:t>, nonché la</w:t>
      </w:r>
      <w:r>
        <w:rPr>
          <w:rFonts w:ascii="Times New Roman" w:hAnsi="Times New Roman"/>
          <w:color w:val="000000"/>
          <w:sz w:val="24"/>
          <w:szCs w:val="24"/>
        </w:rPr>
        <w:t xml:space="preserve"> </w:t>
      </w:r>
      <w:r w:rsidRPr="00975EEA">
        <w:rPr>
          <w:rFonts w:ascii="Times New Roman" w:hAnsi="Times New Roman"/>
          <w:color w:val="000000"/>
          <w:sz w:val="24"/>
          <w:szCs w:val="24"/>
        </w:rPr>
        <w:t>dichiarazione delle competenze acquisite nel contesto di lavoro;</w:t>
      </w:r>
    </w:p>
    <w:p w14:paraId="436035AE" w14:textId="77777777" w:rsidR="00117B76" w:rsidRPr="00EE3929" w:rsidRDefault="00117B76" w:rsidP="00117B76">
      <w:pPr>
        <w:pStyle w:val="Paragrafoelenco"/>
        <w:numPr>
          <w:ilvl w:val="0"/>
          <w:numId w:val="32"/>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rispettare le norme antinfortunistiche e di igiene sul lavoro;</w:t>
      </w:r>
    </w:p>
    <w:p w14:paraId="5CF83BD6" w14:textId="77777777" w:rsidR="00117B76" w:rsidRPr="00EE3929" w:rsidRDefault="00117B76" w:rsidP="00117B76">
      <w:pPr>
        <w:pStyle w:val="Paragrafoelenco"/>
        <w:numPr>
          <w:ilvl w:val="0"/>
          <w:numId w:val="32"/>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consentire al tutor del</w:t>
      </w:r>
      <w:r w:rsidR="00E61B39">
        <w:rPr>
          <w:rFonts w:ascii="Times New Roman" w:hAnsi="Times New Roman"/>
          <w:color w:val="000000"/>
          <w:sz w:val="24"/>
          <w:szCs w:val="24"/>
        </w:rPr>
        <w:t>l’istituzione scolastica</w:t>
      </w:r>
      <w:r w:rsidR="00E61B39" w:rsidRPr="00EE3929">
        <w:rPr>
          <w:rFonts w:ascii="Times New Roman" w:hAnsi="Times New Roman"/>
          <w:color w:val="000000"/>
          <w:sz w:val="24"/>
          <w:szCs w:val="24"/>
        </w:rPr>
        <w:t xml:space="preserve"> </w:t>
      </w:r>
      <w:r w:rsidRPr="00EE3929">
        <w:rPr>
          <w:rFonts w:ascii="Times New Roman" w:hAnsi="Times New Roman"/>
          <w:color w:val="000000"/>
          <w:sz w:val="24"/>
          <w:szCs w:val="24"/>
        </w:rPr>
        <w:t>di contattare i beneficiari del percorso e il tutor della struttura ospitante per verificare l’andamento della formazione in contesto lavorativo, per coordinare l’intero percorso formativo e per la stesura della relazione finale;</w:t>
      </w:r>
    </w:p>
    <w:p w14:paraId="3A1C6299" w14:textId="77777777" w:rsidR="00117B76" w:rsidRPr="00EE3929" w:rsidRDefault="00117B76" w:rsidP="00117B76">
      <w:pPr>
        <w:pStyle w:val="Paragrafoelenco"/>
        <w:numPr>
          <w:ilvl w:val="0"/>
          <w:numId w:val="32"/>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 xml:space="preserve">informare </w:t>
      </w:r>
      <w:r w:rsidR="00E61B39">
        <w:rPr>
          <w:rFonts w:ascii="Times New Roman" w:hAnsi="Times New Roman"/>
          <w:color w:val="000000"/>
          <w:sz w:val="24"/>
          <w:szCs w:val="24"/>
        </w:rPr>
        <w:t>l’istituzione scolastica</w:t>
      </w:r>
      <w:r w:rsidR="00E61B39" w:rsidRPr="00EE3929">
        <w:rPr>
          <w:rFonts w:ascii="Times New Roman" w:hAnsi="Times New Roman"/>
          <w:color w:val="000000"/>
          <w:sz w:val="24"/>
          <w:szCs w:val="24"/>
        </w:rPr>
        <w:t xml:space="preserve"> </w:t>
      </w:r>
      <w:r w:rsidRPr="00EE3929">
        <w:rPr>
          <w:rFonts w:ascii="Times New Roman" w:hAnsi="Times New Roman"/>
          <w:color w:val="000000"/>
          <w:sz w:val="24"/>
          <w:szCs w:val="24"/>
        </w:rPr>
        <w:t>di qualsiasi incidente accada ai beneficiari;</w:t>
      </w:r>
    </w:p>
    <w:p w14:paraId="6DFF69F6" w14:textId="77777777" w:rsidR="00117B76" w:rsidRDefault="00117B76" w:rsidP="00117B76">
      <w:pPr>
        <w:pStyle w:val="Paragrafoelenco"/>
        <w:numPr>
          <w:ilvl w:val="0"/>
          <w:numId w:val="32"/>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individuare il tutor esterno in un soggetto che sia competente e adeguatamente formato in materia di sicurezza e salute nei luoghi di lavoro o che si avvalga di professionalità adeguate in materia (es. RSPP).</w:t>
      </w:r>
    </w:p>
    <w:p w14:paraId="7A90EF29" w14:textId="77777777" w:rsidR="00117B76" w:rsidRPr="00313D81" w:rsidRDefault="00117B76" w:rsidP="00117B76">
      <w:pPr>
        <w:autoSpaceDE w:val="0"/>
        <w:autoSpaceDN w:val="0"/>
        <w:adjustRightInd w:val="0"/>
        <w:spacing w:before="60" w:after="60" w:line="240" w:lineRule="auto"/>
        <w:ind w:left="360"/>
        <w:jc w:val="both"/>
        <w:rPr>
          <w:rFonts w:ascii="Times New Roman" w:hAnsi="Times New Roman"/>
          <w:color w:val="000000"/>
          <w:sz w:val="24"/>
          <w:szCs w:val="24"/>
        </w:rPr>
      </w:pPr>
    </w:p>
    <w:p w14:paraId="2533EE35" w14:textId="77777777" w:rsidR="00117B76" w:rsidRPr="00C03B91" w:rsidRDefault="00117B76" w:rsidP="00117B76">
      <w:pPr>
        <w:autoSpaceDE w:val="0"/>
        <w:autoSpaceDN w:val="0"/>
        <w:adjustRightInd w:val="0"/>
        <w:spacing w:before="60" w:after="60" w:line="240" w:lineRule="auto"/>
        <w:jc w:val="center"/>
        <w:rPr>
          <w:rFonts w:ascii="Times New Roman" w:hAnsi="Times New Roman"/>
          <w:b/>
          <w:bCs/>
          <w:color w:val="000000"/>
          <w:sz w:val="24"/>
          <w:szCs w:val="24"/>
        </w:rPr>
      </w:pPr>
      <w:r w:rsidRPr="00C03B91">
        <w:rPr>
          <w:rFonts w:ascii="Times New Roman" w:hAnsi="Times New Roman"/>
          <w:b/>
          <w:bCs/>
          <w:color w:val="000000"/>
          <w:sz w:val="24"/>
          <w:szCs w:val="24"/>
        </w:rPr>
        <w:t>Art. 7</w:t>
      </w:r>
    </w:p>
    <w:p w14:paraId="544639E6" w14:textId="6921FE8C" w:rsidR="00117B76" w:rsidRPr="00C03B91" w:rsidRDefault="00117B76" w:rsidP="00402A15">
      <w:pPr>
        <w:pStyle w:val="Paragrafoelenco"/>
        <w:numPr>
          <w:ilvl w:val="0"/>
          <w:numId w:val="33"/>
        </w:numPr>
        <w:autoSpaceDE w:val="0"/>
        <w:autoSpaceDN w:val="0"/>
        <w:adjustRightInd w:val="0"/>
        <w:spacing w:before="60" w:after="60" w:line="240" w:lineRule="auto"/>
        <w:ind w:left="284"/>
        <w:jc w:val="both"/>
        <w:rPr>
          <w:rFonts w:ascii="Times New Roman" w:hAnsi="Times New Roman"/>
          <w:color w:val="000000"/>
          <w:sz w:val="24"/>
          <w:szCs w:val="24"/>
        </w:rPr>
      </w:pPr>
      <w:r w:rsidRPr="003428FD">
        <w:rPr>
          <w:rFonts w:ascii="Times New Roman" w:hAnsi="Times New Roman"/>
          <w:color w:val="000000"/>
          <w:sz w:val="24"/>
          <w:szCs w:val="24"/>
        </w:rPr>
        <w:t xml:space="preserve">La presente convenzione decorre dalla data </w:t>
      </w:r>
      <w:r w:rsidR="003059B0" w:rsidRPr="003428FD">
        <w:rPr>
          <w:rFonts w:ascii="Times New Roman" w:hAnsi="Times New Roman"/>
          <w:color w:val="000000"/>
          <w:sz w:val="24"/>
          <w:szCs w:val="24"/>
        </w:rPr>
        <w:t>sottoindicata</w:t>
      </w:r>
      <w:r w:rsidRPr="003428FD">
        <w:rPr>
          <w:rFonts w:ascii="Times New Roman" w:hAnsi="Times New Roman"/>
          <w:color w:val="000000"/>
          <w:sz w:val="24"/>
          <w:szCs w:val="24"/>
        </w:rPr>
        <w:t xml:space="preserve"> e dura fino all’espletamento dell’esperienza </w:t>
      </w:r>
      <w:r w:rsidRPr="00C03B91">
        <w:rPr>
          <w:rFonts w:ascii="Times New Roman" w:hAnsi="Times New Roman"/>
          <w:color w:val="000000"/>
          <w:sz w:val="24"/>
          <w:szCs w:val="24"/>
        </w:rPr>
        <w:t>definita da ciascun percorso formativo personalizzato presso il soggetto ospitante.</w:t>
      </w:r>
    </w:p>
    <w:p w14:paraId="252813CF" w14:textId="77777777" w:rsidR="00117B76" w:rsidRDefault="00117B76" w:rsidP="00402A15">
      <w:pPr>
        <w:pStyle w:val="Paragrafoelenco"/>
        <w:numPr>
          <w:ilvl w:val="0"/>
          <w:numId w:val="33"/>
        </w:numPr>
        <w:autoSpaceDE w:val="0"/>
        <w:autoSpaceDN w:val="0"/>
        <w:adjustRightInd w:val="0"/>
        <w:spacing w:before="60" w:after="60" w:line="240" w:lineRule="auto"/>
        <w:ind w:left="284"/>
        <w:jc w:val="both"/>
        <w:rPr>
          <w:rFonts w:ascii="Times New Roman" w:hAnsi="Times New Roman"/>
          <w:color w:val="000000"/>
          <w:sz w:val="24"/>
          <w:szCs w:val="24"/>
        </w:rPr>
      </w:pPr>
      <w:r w:rsidRPr="00C03B91">
        <w:rPr>
          <w:rFonts w:ascii="Times New Roman" w:hAnsi="Times New Roman"/>
          <w:color w:val="000000"/>
          <w:sz w:val="24"/>
          <w:szCs w:val="24"/>
        </w:rPr>
        <w:t>È in ogni caso riconosciuta fa</w:t>
      </w:r>
      <w:r w:rsidR="00E61B39">
        <w:rPr>
          <w:rFonts w:ascii="Times New Roman" w:hAnsi="Times New Roman"/>
          <w:color w:val="000000"/>
          <w:sz w:val="24"/>
          <w:szCs w:val="24"/>
        </w:rPr>
        <w:t>coltà al soggetto ospitante e all’istituzione scolastica</w:t>
      </w:r>
      <w:r w:rsidR="00E61B39" w:rsidRPr="00C03B91">
        <w:rPr>
          <w:rFonts w:ascii="Times New Roman" w:hAnsi="Times New Roman"/>
          <w:color w:val="000000"/>
          <w:sz w:val="24"/>
          <w:szCs w:val="24"/>
        </w:rPr>
        <w:t xml:space="preserve"> </w:t>
      </w:r>
      <w:r w:rsidRPr="00C03B91">
        <w:rPr>
          <w:rFonts w:ascii="Times New Roman" w:hAnsi="Times New Roman"/>
          <w:color w:val="000000"/>
          <w:sz w:val="24"/>
          <w:szCs w:val="24"/>
        </w:rPr>
        <w:t>di risolvere</w:t>
      </w:r>
      <w:r w:rsidRPr="003428FD">
        <w:rPr>
          <w:rFonts w:ascii="Times New Roman" w:hAnsi="Times New Roman"/>
          <w:color w:val="000000"/>
          <w:sz w:val="24"/>
          <w:szCs w:val="24"/>
        </w:rPr>
        <w:t xml:space="preserve"> </w:t>
      </w:r>
      <w:r w:rsidRPr="00C03B91">
        <w:rPr>
          <w:rFonts w:ascii="Times New Roman" w:hAnsi="Times New Roman"/>
          <w:color w:val="000000"/>
          <w:sz w:val="24"/>
          <w:szCs w:val="24"/>
        </w:rPr>
        <w:t>la presente convenzione in caso di violazione degli obblighi in materia di salute e sicurezza nei</w:t>
      </w:r>
      <w:r w:rsidRPr="003428FD">
        <w:rPr>
          <w:rFonts w:ascii="Times New Roman" w:hAnsi="Times New Roman"/>
          <w:color w:val="000000"/>
          <w:sz w:val="24"/>
          <w:szCs w:val="24"/>
        </w:rPr>
        <w:t xml:space="preserve"> </w:t>
      </w:r>
      <w:r w:rsidRPr="00C03B91">
        <w:rPr>
          <w:rFonts w:ascii="Times New Roman" w:hAnsi="Times New Roman"/>
          <w:color w:val="000000"/>
          <w:sz w:val="24"/>
          <w:szCs w:val="24"/>
        </w:rPr>
        <w:t>luoghi di lavoro o del piano formativo personalizzato.</w:t>
      </w:r>
    </w:p>
    <w:p w14:paraId="0D8CAB38" w14:textId="77777777" w:rsidR="00570B2C" w:rsidRDefault="00570B2C" w:rsidP="00570B2C">
      <w:pPr>
        <w:widowControl w:val="0"/>
        <w:autoSpaceDE w:val="0"/>
        <w:autoSpaceDN w:val="0"/>
        <w:adjustRightInd w:val="0"/>
        <w:spacing w:after="0" w:line="200" w:lineRule="exact"/>
        <w:rPr>
          <w:rFonts w:ascii="Times New Roman" w:hAnsi="Times New Roman"/>
          <w:sz w:val="24"/>
          <w:szCs w:val="24"/>
        </w:rPr>
      </w:pPr>
    </w:p>
    <w:p w14:paraId="68912D9A" w14:textId="77777777" w:rsidR="00C37430" w:rsidRPr="00C03B91" w:rsidRDefault="00C37430" w:rsidP="00C37430">
      <w:pPr>
        <w:autoSpaceDE w:val="0"/>
        <w:autoSpaceDN w:val="0"/>
        <w:adjustRightInd w:val="0"/>
        <w:spacing w:before="60" w:after="60" w:line="240" w:lineRule="auto"/>
        <w:jc w:val="center"/>
        <w:rPr>
          <w:rFonts w:ascii="Times New Roman" w:hAnsi="Times New Roman"/>
          <w:b/>
          <w:bCs/>
          <w:color w:val="000000"/>
          <w:sz w:val="24"/>
          <w:szCs w:val="24"/>
        </w:rPr>
      </w:pPr>
      <w:r>
        <w:rPr>
          <w:rFonts w:ascii="Times New Roman" w:hAnsi="Times New Roman"/>
          <w:b/>
          <w:bCs/>
          <w:color w:val="000000"/>
          <w:sz w:val="24"/>
          <w:szCs w:val="24"/>
        </w:rPr>
        <w:t>Art. 8</w:t>
      </w:r>
    </w:p>
    <w:p w14:paraId="248F57DF" w14:textId="77777777" w:rsidR="00C37430" w:rsidRDefault="00C37430" w:rsidP="00C37430">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EE3929">
        <w:rPr>
          <w:rFonts w:ascii="Times New Roman" w:hAnsi="Times New Roman"/>
          <w:color w:val="000000"/>
          <w:sz w:val="24"/>
          <w:szCs w:val="24"/>
        </w:rPr>
        <w:t>Il soggetto ospitante</w:t>
      </w:r>
      <w:r>
        <w:rPr>
          <w:rFonts w:ascii="Times New Roman" w:hAnsi="Times New Roman"/>
          <w:color w:val="000000"/>
          <w:sz w:val="24"/>
          <w:szCs w:val="24"/>
        </w:rPr>
        <w:t>, con la sottoscrizione della convenzione, viene nominato responsabile esterno per il trattamento dei dati personali degli studenti i</w:t>
      </w:r>
      <w:r w:rsidRPr="00C37430">
        <w:rPr>
          <w:rFonts w:ascii="Times New Roman" w:hAnsi="Times New Roman"/>
          <w:color w:val="000000"/>
          <w:sz w:val="24"/>
          <w:szCs w:val="24"/>
        </w:rPr>
        <w:t>n applicazione del “Regolamento Europeo sulla protezione e trattamento dei dati personali”</w:t>
      </w:r>
      <w:r>
        <w:rPr>
          <w:rFonts w:ascii="Times New Roman" w:hAnsi="Times New Roman"/>
          <w:color w:val="000000"/>
          <w:sz w:val="24"/>
          <w:szCs w:val="24"/>
        </w:rPr>
        <w:t xml:space="preserve"> GDPR</w:t>
      </w:r>
      <w:r w:rsidRPr="00C37430">
        <w:rPr>
          <w:rFonts w:ascii="Times New Roman" w:hAnsi="Times New Roman"/>
          <w:color w:val="000000"/>
          <w:sz w:val="24"/>
          <w:szCs w:val="24"/>
        </w:rPr>
        <w:t xml:space="preserve"> 2016/679</w:t>
      </w:r>
      <w:r>
        <w:rPr>
          <w:rFonts w:ascii="Times New Roman" w:hAnsi="Times New Roman"/>
          <w:color w:val="000000"/>
          <w:sz w:val="24"/>
          <w:szCs w:val="24"/>
        </w:rPr>
        <w:t>.</w:t>
      </w:r>
    </w:p>
    <w:p w14:paraId="2A2AC135" w14:textId="77777777" w:rsidR="001754D7" w:rsidRPr="001754D7" w:rsidRDefault="001754D7" w:rsidP="001754D7">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1754D7">
        <w:rPr>
          <w:rFonts w:ascii="Times New Roman" w:hAnsi="Times New Roman"/>
          <w:color w:val="000000"/>
          <w:sz w:val="24"/>
          <w:szCs w:val="24"/>
        </w:rPr>
        <w:t xml:space="preserve">Titolare del trattamento: IISS “Del Prete-Falcone” -   Codice Fiscale  90235700730 </w:t>
      </w:r>
      <w:r>
        <w:rPr>
          <w:rFonts w:ascii="Times New Roman" w:hAnsi="Times New Roman"/>
          <w:color w:val="000000"/>
          <w:sz w:val="24"/>
          <w:szCs w:val="24"/>
        </w:rPr>
        <w:br/>
      </w:r>
      <w:r w:rsidRPr="001754D7">
        <w:rPr>
          <w:rFonts w:ascii="Times New Roman" w:hAnsi="Times New Roman"/>
          <w:color w:val="000000"/>
          <w:sz w:val="24"/>
          <w:szCs w:val="24"/>
        </w:rPr>
        <w:t>Sede legale:  Via Mazzini snc  7402</w:t>
      </w:r>
      <w:r>
        <w:rPr>
          <w:rFonts w:ascii="Times New Roman" w:hAnsi="Times New Roman"/>
          <w:color w:val="000000"/>
          <w:sz w:val="24"/>
          <w:szCs w:val="24"/>
        </w:rPr>
        <w:t xml:space="preserve">8 SAVA (TA)  -  Tel: 0999746312 </w:t>
      </w:r>
      <w:r>
        <w:rPr>
          <w:rFonts w:ascii="Times New Roman" w:hAnsi="Times New Roman"/>
          <w:color w:val="000000"/>
          <w:sz w:val="24"/>
          <w:szCs w:val="24"/>
        </w:rPr>
        <w:br/>
      </w:r>
      <w:r w:rsidRPr="001754D7">
        <w:rPr>
          <w:rFonts w:ascii="Times New Roman" w:hAnsi="Times New Roman"/>
          <w:color w:val="000000"/>
          <w:sz w:val="24"/>
          <w:szCs w:val="24"/>
        </w:rPr>
        <w:t>e-mail: tais04100v@istruzione.it –  PEC: tais04100v@pec.istruzione.it</w:t>
      </w:r>
    </w:p>
    <w:p w14:paraId="4542D4C3" w14:textId="77777777" w:rsidR="00C37430" w:rsidRDefault="00C37430" w:rsidP="00C37430">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C37430">
        <w:rPr>
          <w:rFonts w:ascii="Times New Roman" w:hAnsi="Times New Roman"/>
          <w:color w:val="000000"/>
          <w:sz w:val="24"/>
          <w:szCs w:val="24"/>
        </w:rPr>
        <w:t xml:space="preserve">Il Titolare del trattamento affida al </w:t>
      </w:r>
      <w:r>
        <w:rPr>
          <w:rFonts w:ascii="Times New Roman" w:hAnsi="Times New Roman"/>
          <w:color w:val="000000"/>
          <w:sz w:val="24"/>
          <w:szCs w:val="24"/>
        </w:rPr>
        <w:t xml:space="preserve">soggetto ospitante in qualità di </w:t>
      </w:r>
      <w:r w:rsidRPr="00C37430">
        <w:rPr>
          <w:rFonts w:ascii="Times New Roman" w:hAnsi="Times New Roman"/>
          <w:color w:val="000000"/>
          <w:sz w:val="24"/>
          <w:szCs w:val="24"/>
        </w:rPr>
        <w:t xml:space="preserve">Responsabile il trattamento di dati personali relativamente ai seguenti compiti: gestire i dati nell’ambito </w:t>
      </w:r>
      <w:r w:rsidR="0085791E">
        <w:rPr>
          <w:rFonts w:ascii="Times New Roman" w:hAnsi="Times New Roman"/>
          <w:color w:val="000000"/>
          <w:sz w:val="24"/>
          <w:szCs w:val="24"/>
        </w:rPr>
        <w:t>dei PCTO</w:t>
      </w:r>
      <w:r w:rsidRPr="00C37430">
        <w:rPr>
          <w:rFonts w:ascii="Times New Roman" w:hAnsi="Times New Roman"/>
          <w:color w:val="000000"/>
          <w:sz w:val="24"/>
          <w:szCs w:val="24"/>
        </w:rPr>
        <w:t xml:space="preserve"> così come </w:t>
      </w:r>
      <w:r>
        <w:rPr>
          <w:rFonts w:ascii="Times New Roman" w:hAnsi="Times New Roman"/>
          <w:color w:val="000000"/>
          <w:sz w:val="24"/>
          <w:szCs w:val="24"/>
        </w:rPr>
        <w:t>indicato nella presente</w:t>
      </w:r>
      <w:r w:rsidRPr="00C37430">
        <w:rPr>
          <w:rFonts w:ascii="Times New Roman" w:hAnsi="Times New Roman"/>
          <w:color w:val="000000"/>
          <w:sz w:val="24"/>
          <w:szCs w:val="24"/>
        </w:rPr>
        <w:t xml:space="preserve"> convenzione.</w:t>
      </w:r>
    </w:p>
    <w:p w14:paraId="2FE913C2" w14:textId="77777777" w:rsidR="00C37430" w:rsidRDefault="00630571" w:rsidP="00630571">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630571">
        <w:rPr>
          <w:rFonts w:ascii="Times New Roman" w:hAnsi="Times New Roman"/>
          <w:color w:val="000000"/>
          <w:sz w:val="24"/>
          <w:szCs w:val="24"/>
        </w:rPr>
        <w:t>Il trattamento avrà durata pari alla durata del rapporto di collaborazione tra le parti. All’esaurirsi del rapporto professionale il Responsabile non sarà più autorizzato ad eseguire il trattamento per conto del Titolare.</w:t>
      </w:r>
    </w:p>
    <w:p w14:paraId="1BA7C7EE" w14:textId="77777777" w:rsidR="003C441D" w:rsidRPr="003C441D" w:rsidRDefault="003C441D" w:rsidP="003C441D">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Pr>
          <w:rFonts w:ascii="Times New Roman" w:hAnsi="Times New Roman"/>
          <w:color w:val="000000"/>
          <w:sz w:val="24"/>
          <w:szCs w:val="24"/>
        </w:rPr>
        <w:t>I</w:t>
      </w:r>
      <w:r w:rsidRPr="003C441D">
        <w:rPr>
          <w:rFonts w:ascii="Times New Roman" w:hAnsi="Times New Roman"/>
          <w:color w:val="000000"/>
          <w:sz w:val="24"/>
          <w:szCs w:val="24"/>
        </w:rPr>
        <w:t>l Responsabile del trattamento, dovrà impegnarsi a garantire la correttezza del trattamento nonché a garantire adeguate misure di sicurezza a protezione dei dati trattati.</w:t>
      </w:r>
    </w:p>
    <w:p w14:paraId="0EADAFC2" w14:textId="77777777" w:rsidR="003C441D" w:rsidRPr="003C441D" w:rsidRDefault="003C441D" w:rsidP="003C441D">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3C441D">
        <w:rPr>
          <w:rFonts w:ascii="Times New Roman" w:hAnsi="Times New Roman"/>
          <w:color w:val="000000"/>
          <w:sz w:val="24"/>
          <w:szCs w:val="24"/>
        </w:rPr>
        <w:t>Nello specifico il Responsabile del trattamento dovrà:</w:t>
      </w:r>
    </w:p>
    <w:p w14:paraId="383C6517"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trattare dati personali soltanto su istruzione documentata del Titolare del trattamento ricevuta sia con la presente nomina che successivamente;</w:t>
      </w:r>
    </w:p>
    <w:p w14:paraId="7FFF055C"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 xml:space="preserve">trasferire dati personali verso un paese terzo extra UE soltanto previa istruzione documentata del Titolare del trattamento. Laddove il trasferimento sia richiesto dal diritto dell’Unione </w:t>
      </w:r>
      <w:r w:rsidRPr="003C441D">
        <w:rPr>
          <w:rFonts w:ascii="Times New Roman" w:hAnsi="Times New Roman"/>
          <w:color w:val="000000"/>
          <w:sz w:val="24"/>
          <w:szCs w:val="24"/>
        </w:rPr>
        <w:lastRenderedPageBreak/>
        <w:t>Europea o dalla normativa Nazionale cui è soggetto il Responsabile questo dovrà informare il Titolare circa l’obbligo giuridico prima del trattamento;</w:t>
      </w:r>
    </w:p>
    <w:p w14:paraId="757D8ABD"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garantire che le persone autorizzate al trattamento dei dati personali abbiano ricevuto una lettera d’incarico con la quale si siano impegnate a rispettare gli obblighi di segretezza e riservatezza;</w:t>
      </w:r>
    </w:p>
    <w:p w14:paraId="6C405949"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adottare tutte le misure di sicurezza previste dalla normativ</w:t>
      </w:r>
      <w:r w:rsidR="0085791E">
        <w:rPr>
          <w:rFonts w:ascii="Times New Roman" w:hAnsi="Times New Roman"/>
          <w:color w:val="000000"/>
          <w:sz w:val="24"/>
          <w:szCs w:val="24"/>
        </w:rPr>
        <w:t>a</w:t>
      </w:r>
      <w:r w:rsidRPr="003C441D">
        <w:rPr>
          <w:rFonts w:ascii="Times New Roman" w:hAnsi="Times New Roman"/>
          <w:color w:val="000000"/>
          <w:sz w:val="24"/>
          <w:szCs w:val="24"/>
        </w:rPr>
        <w:t xml:space="preserve"> ed in particolare ove applicabili, le misure previste dall’art. 32 del regolamento;</w:t>
      </w:r>
    </w:p>
    <w:p w14:paraId="7BAE439F"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cancellare o restituire tutti dati personali del trattamento al termine del rapporto di collaborazione o a scadenza del contratto, facendo salve le necessità di conservazione dei dati qualora espressamente richiesto dalla legge;</w:t>
      </w:r>
    </w:p>
    <w:p w14:paraId="67651F93"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mettere a disposizione del Titolare del trattamento tutte le informazioni necessarie per dimostrare il rispetto degli obblighi previsti dal regolamento;</w:t>
      </w:r>
    </w:p>
    <w:p w14:paraId="2D792B23" w14:textId="77777777" w:rsidR="003C441D" w:rsidRPr="003C441D"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informare tempestivamente il Titolare del trattamento qualora, a suo parere, un’istruzione violi le disposizioni del regolamento;</w:t>
      </w:r>
    </w:p>
    <w:p w14:paraId="1C78A44D" w14:textId="77777777" w:rsidR="00630571" w:rsidRDefault="003C441D" w:rsidP="003C441D">
      <w:pPr>
        <w:pStyle w:val="Paragrafoelenco"/>
        <w:numPr>
          <w:ilvl w:val="0"/>
          <w:numId w:val="39"/>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informare tempestivamente il Titolare del trattamento e il Responsabile del trattamento qualora si verifichi una violazione dei dati (Art. 33 del Regolamento)</w:t>
      </w:r>
      <w:r>
        <w:rPr>
          <w:rFonts w:ascii="Times New Roman" w:hAnsi="Times New Roman"/>
          <w:color w:val="000000"/>
          <w:sz w:val="24"/>
          <w:szCs w:val="24"/>
        </w:rPr>
        <w:t>.</w:t>
      </w:r>
    </w:p>
    <w:p w14:paraId="5B43D57E" w14:textId="77777777" w:rsidR="003C441D" w:rsidRPr="003C441D" w:rsidRDefault="003C441D" w:rsidP="003C441D">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3C441D">
        <w:rPr>
          <w:rFonts w:ascii="Times New Roman" w:hAnsi="Times New Roman"/>
          <w:color w:val="000000"/>
          <w:sz w:val="24"/>
          <w:szCs w:val="24"/>
        </w:rPr>
        <w:t>I dati personali che potranno essere trattati dal Responsabile vengono di seguito trattati per tipologia:</w:t>
      </w:r>
    </w:p>
    <w:p w14:paraId="54623377" w14:textId="77777777" w:rsidR="003C441D" w:rsidRPr="003C441D" w:rsidRDefault="003C441D" w:rsidP="003C441D">
      <w:pPr>
        <w:pStyle w:val="Paragrafoelenco"/>
        <w:numPr>
          <w:ilvl w:val="0"/>
          <w:numId w:val="40"/>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dati personali anagrafici quali nome, cognome, codice fiscale e altri elementi di identificarne personale;</w:t>
      </w:r>
    </w:p>
    <w:p w14:paraId="565D3D43" w14:textId="77777777" w:rsidR="003C441D" w:rsidRPr="003C441D" w:rsidRDefault="003C441D" w:rsidP="003C441D">
      <w:pPr>
        <w:pStyle w:val="Paragrafoelenco"/>
        <w:numPr>
          <w:ilvl w:val="0"/>
          <w:numId w:val="40"/>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 xml:space="preserve">dati personali inerenti </w:t>
      </w:r>
      <w:proofErr w:type="gramStart"/>
      <w:r w:rsidRPr="003C441D">
        <w:rPr>
          <w:rFonts w:ascii="Times New Roman" w:hAnsi="Times New Roman"/>
          <w:color w:val="000000"/>
          <w:sz w:val="24"/>
          <w:szCs w:val="24"/>
        </w:rPr>
        <w:t>il</w:t>
      </w:r>
      <w:proofErr w:type="gramEnd"/>
      <w:r w:rsidRPr="003C441D">
        <w:rPr>
          <w:rFonts w:ascii="Times New Roman" w:hAnsi="Times New Roman"/>
          <w:color w:val="000000"/>
          <w:sz w:val="24"/>
          <w:szCs w:val="24"/>
        </w:rPr>
        <w:t xml:space="preserve"> lavoro e le attività lavorative;</w:t>
      </w:r>
    </w:p>
    <w:p w14:paraId="520415CB" w14:textId="77777777" w:rsidR="003C441D" w:rsidRPr="003C441D" w:rsidRDefault="003C441D" w:rsidP="003C441D">
      <w:pPr>
        <w:pStyle w:val="Paragrafoelenco"/>
        <w:numPr>
          <w:ilvl w:val="0"/>
          <w:numId w:val="40"/>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dati personali relativi alla famiglia e a situazioni personali;</w:t>
      </w:r>
    </w:p>
    <w:p w14:paraId="01C50084" w14:textId="77777777" w:rsidR="003C441D" w:rsidRPr="003C441D" w:rsidRDefault="003C441D" w:rsidP="003C441D">
      <w:pPr>
        <w:pStyle w:val="Paragrafoelenco"/>
        <w:numPr>
          <w:ilvl w:val="0"/>
          <w:numId w:val="40"/>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dati particola</w:t>
      </w:r>
      <w:r>
        <w:rPr>
          <w:rFonts w:ascii="Times New Roman" w:hAnsi="Times New Roman"/>
          <w:color w:val="000000"/>
          <w:sz w:val="24"/>
          <w:szCs w:val="24"/>
        </w:rPr>
        <w:t>ri relativi allo stat</w:t>
      </w:r>
      <w:r w:rsidR="0085791E">
        <w:rPr>
          <w:rFonts w:ascii="Times New Roman" w:hAnsi="Times New Roman"/>
          <w:color w:val="000000"/>
          <w:sz w:val="24"/>
          <w:szCs w:val="24"/>
        </w:rPr>
        <w:t>o</w:t>
      </w:r>
      <w:r>
        <w:rPr>
          <w:rFonts w:ascii="Times New Roman" w:hAnsi="Times New Roman"/>
          <w:color w:val="000000"/>
          <w:sz w:val="24"/>
          <w:szCs w:val="24"/>
        </w:rPr>
        <w:t xml:space="preserve"> di salute</w:t>
      </w:r>
      <w:r w:rsidRPr="003C441D">
        <w:rPr>
          <w:rFonts w:ascii="Times New Roman" w:hAnsi="Times New Roman"/>
          <w:color w:val="000000"/>
          <w:sz w:val="24"/>
          <w:szCs w:val="24"/>
        </w:rPr>
        <w:t>;</w:t>
      </w:r>
    </w:p>
    <w:p w14:paraId="7DB16D6A" w14:textId="77777777" w:rsidR="003C441D" w:rsidRPr="003C441D" w:rsidRDefault="003C441D" w:rsidP="003C441D">
      <w:pPr>
        <w:pStyle w:val="Paragrafoelenco"/>
        <w:numPr>
          <w:ilvl w:val="0"/>
          <w:numId w:val="40"/>
        </w:numPr>
        <w:autoSpaceDE w:val="0"/>
        <w:autoSpaceDN w:val="0"/>
        <w:adjustRightInd w:val="0"/>
        <w:spacing w:before="60" w:after="60" w:line="240" w:lineRule="auto"/>
        <w:ind w:left="709"/>
        <w:jc w:val="both"/>
        <w:rPr>
          <w:rFonts w:ascii="Times New Roman" w:hAnsi="Times New Roman"/>
          <w:color w:val="000000"/>
          <w:sz w:val="24"/>
          <w:szCs w:val="24"/>
        </w:rPr>
      </w:pPr>
      <w:r w:rsidRPr="003C441D">
        <w:rPr>
          <w:rFonts w:ascii="Times New Roman" w:hAnsi="Times New Roman"/>
          <w:color w:val="000000"/>
          <w:sz w:val="24"/>
          <w:szCs w:val="24"/>
        </w:rPr>
        <w:t>dati relativi alle condanne penali e reati.</w:t>
      </w:r>
    </w:p>
    <w:p w14:paraId="1ABF74D2" w14:textId="77777777" w:rsidR="003C441D" w:rsidRPr="003C441D" w:rsidRDefault="003C441D" w:rsidP="003C441D">
      <w:pPr>
        <w:pStyle w:val="Paragrafoelenco"/>
        <w:numPr>
          <w:ilvl w:val="0"/>
          <w:numId w:val="38"/>
        </w:numPr>
        <w:autoSpaceDE w:val="0"/>
        <w:autoSpaceDN w:val="0"/>
        <w:adjustRightInd w:val="0"/>
        <w:spacing w:before="60" w:after="60" w:line="240" w:lineRule="auto"/>
        <w:jc w:val="both"/>
        <w:rPr>
          <w:rFonts w:ascii="Times New Roman" w:hAnsi="Times New Roman"/>
          <w:color w:val="000000"/>
          <w:sz w:val="24"/>
          <w:szCs w:val="24"/>
        </w:rPr>
      </w:pPr>
      <w:r w:rsidRPr="003C441D">
        <w:rPr>
          <w:rFonts w:ascii="Times New Roman" w:hAnsi="Times New Roman"/>
          <w:color w:val="000000"/>
          <w:sz w:val="24"/>
          <w:szCs w:val="24"/>
        </w:rPr>
        <w:t>Responsabile della protezione dei dati la società:</w:t>
      </w:r>
    </w:p>
    <w:p w14:paraId="3DF169B1" w14:textId="77777777" w:rsidR="002F2828" w:rsidRPr="00BE3F61" w:rsidRDefault="002F2828" w:rsidP="002F2828">
      <w:pPr>
        <w:pStyle w:val="NormaleWeb"/>
        <w:shd w:val="clear" w:color="auto" w:fill="FFFFFF"/>
        <w:spacing w:before="0" w:beforeAutospacing="0" w:after="0" w:afterAutospacing="0"/>
        <w:ind w:left="708"/>
        <w:jc w:val="both"/>
        <w:rPr>
          <w:color w:val="000000"/>
        </w:rPr>
      </w:pPr>
      <w:r w:rsidRPr="00BE3F61">
        <w:rPr>
          <w:color w:val="000000"/>
        </w:rPr>
        <w:t>Denominazione: EDU CONSULTING SRL</w:t>
      </w:r>
      <w:r>
        <w:rPr>
          <w:color w:val="000000"/>
        </w:rPr>
        <w:t xml:space="preserve"> - </w:t>
      </w:r>
      <w:r w:rsidRPr="00BE3F61">
        <w:rPr>
          <w:color w:val="000000"/>
        </w:rPr>
        <w:t>P.IVA: 15050081007</w:t>
      </w:r>
    </w:p>
    <w:p w14:paraId="71707720" w14:textId="77777777" w:rsidR="002F2828" w:rsidRPr="00BE3F61" w:rsidRDefault="002F2828" w:rsidP="002F2828">
      <w:pPr>
        <w:pStyle w:val="NormaleWeb"/>
        <w:shd w:val="clear" w:color="auto" w:fill="FFFFFF"/>
        <w:spacing w:before="0" w:beforeAutospacing="0" w:after="0" w:afterAutospacing="0"/>
        <w:ind w:left="708"/>
        <w:jc w:val="both"/>
        <w:rPr>
          <w:color w:val="000000"/>
        </w:rPr>
      </w:pPr>
      <w:r w:rsidRPr="00BE3F61">
        <w:rPr>
          <w:color w:val="000000"/>
        </w:rPr>
        <w:t>Provincia: Roma</w:t>
      </w:r>
      <w:r>
        <w:rPr>
          <w:color w:val="000000"/>
        </w:rPr>
        <w:t xml:space="preserve"> - </w:t>
      </w:r>
      <w:r w:rsidRPr="00BE3F61">
        <w:rPr>
          <w:color w:val="000000"/>
        </w:rPr>
        <w:t>Comune: Roma</w:t>
      </w:r>
      <w:r>
        <w:rPr>
          <w:color w:val="000000"/>
        </w:rPr>
        <w:t xml:space="preserve"> - </w:t>
      </w:r>
      <w:r w:rsidRPr="00BE3F61">
        <w:rPr>
          <w:color w:val="000000"/>
        </w:rPr>
        <w:t>CAP: 00187</w:t>
      </w:r>
      <w:r>
        <w:rPr>
          <w:color w:val="000000"/>
        </w:rPr>
        <w:t xml:space="preserve"> - </w:t>
      </w:r>
      <w:r w:rsidRPr="00BE3F61">
        <w:rPr>
          <w:color w:val="000000"/>
        </w:rPr>
        <w:t>Indirizzo: VIA XX SETTEMBRE, 118</w:t>
      </w:r>
    </w:p>
    <w:p w14:paraId="0296FFF0" w14:textId="77777777" w:rsidR="00570B2C" w:rsidRPr="002F2828" w:rsidRDefault="002F2828" w:rsidP="002F2828">
      <w:pPr>
        <w:pStyle w:val="NormaleWeb"/>
        <w:shd w:val="clear" w:color="auto" w:fill="FFFFFF"/>
        <w:spacing w:before="0" w:beforeAutospacing="0" w:after="0" w:afterAutospacing="0"/>
        <w:ind w:left="708"/>
        <w:jc w:val="both"/>
      </w:pPr>
      <w:r w:rsidRPr="00BE3F61">
        <w:rPr>
          <w:color w:val="000000"/>
        </w:rPr>
        <w:t>Telefono: 06-87153238</w:t>
      </w:r>
      <w:r>
        <w:rPr>
          <w:color w:val="000000"/>
        </w:rPr>
        <w:t xml:space="preserve"> - </w:t>
      </w:r>
      <w:r w:rsidRPr="00BE3F61">
        <w:rPr>
          <w:color w:val="000000"/>
        </w:rPr>
        <w:t>E-mail: </w:t>
      </w:r>
      <w:hyperlink r:id="rId7" w:history="1">
        <w:r w:rsidRPr="00BE3F61">
          <w:rPr>
            <w:color w:val="000000"/>
          </w:rPr>
          <w:t>richieste@educonsulting.it</w:t>
        </w:r>
      </w:hyperlink>
      <w:r>
        <w:t xml:space="preserve"> - </w:t>
      </w:r>
      <w:r>
        <w:rPr>
          <w:color w:val="000000"/>
        </w:rPr>
        <w:t>PEC:</w:t>
      </w:r>
      <w:r w:rsidRPr="00BE3F61">
        <w:rPr>
          <w:color w:val="000000"/>
        </w:rPr>
        <w:t xml:space="preserve"> </w:t>
      </w:r>
      <w:hyperlink r:id="rId8" w:history="1">
        <w:r w:rsidRPr="00BE3F61">
          <w:rPr>
            <w:color w:val="000000"/>
          </w:rPr>
          <w:t>educonsulting@pec.it</w:t>
        </w:r>
      </w:hyperlink>
    </w:p>
    <w:p w14:paraId="75E550A8" w14:textId="77777777" w:rsidR="00570B2C" w:rsidRDefault="00570B2C" w:rsidP="00570B2C">
      <w:pPr>
        <w:widowControl w:val="0"/>
        <w:autoSpaceDE w:val="0"/>
        <w:autoSpaceDN w:val="0"/>
        <w:adjustRightInd w:val="0"/>
        <w:spacing w:after="0" w:line="238" w:lineRule="exact"/>
        <w:rPr>
          <w:rFonts w:ascii="Times New Roman" w:hAnsi="Times New Roman"/>
          <w:caps/>
          <w:sz w:val="24"/>
          <w:szCs w:val="24"/>
        </w:rPr>
      </w:pPr>
    </w:p>
    <w:p w14:paraId="79543F41" w14:textId="77777777" w:rsidR="002F2828" w:rsidRPr="002F2828" w:rsidRDefault="002F2828" w:rsidP="00570B2C">
      <w:pPr>
        <w:widowControl w:val="0"/>
        <w:autoSpaceDE w:val="0"/>
        <w:autoSpaceDN w:val="0"/>
        <w:adjustRightInd w:val="0"/>
        <w:spacing w:after="0" w:line="238" w:lineRule="exact"/>
        <w:rPr>
          <w:rFonts w:ascii="Times New Roman" w:hAnsi="Times New Roman"/>
          <w:caps/>
          <w:sz w:val="24"/>
          <w:szCs w:val="24"/>
        </w:rPr>
      </w:pPr>
    </w:p>
    <w:p w14:paraId="300BAC0E" w14:textId="77777777" w:rsidR="00570B2C" w:rsidRDefault="00321369" w:rsidP="00570B2C">
      <w:pPr>
        <w:widowControl w:val="0"/>
        <w:autoSpaceDE w:val="0"/>
        <w:autoSpaceDN w:val="0"/>
        <w:adjustRightInd w:val="0"/>
        <w:spacing w:after="0" w:line="240" w:lineRule="auto"/>
        <w:ind w:left="120"/>
        <w:rPr>
          <w:rFonts w:ascii="Times New Roman" w:hAnsi="Times New Roman"/>
          <w:sz w:val="24"/>
          <w:szCs w:val="24"/>
        </w:rPr>
      </w:pPr>
      <w:r>
        <w:rPr>
          <w:rFonts w:ascii="Times" w:hAnsi="Times" w:cs="Times"/>
          <w:sz w:val="24"/>
          <w:szCs w:val="24"/>
        </w:rPr>
        <w:t xml:space="preserve">Sava, </w:t>
      </w:r>
    </w:p>
    <w:p w14:paraId="4AD47046" w14:textId="77777777" w:rsidR="00570B2C" w:rsidRDefault="00570B2C" w:rsidP="00570B2C">
      <w:pPr>
        <w:widowControl w:val="0"/>
        <w:autoSpaceDE w:val="0"/>
        <w:autoSpaceDN w:val="0"/>
        <w:adjustRightInd w:val="0"/>
        <w:spacing w:after="0" w:line="41" w:lineRule="exact"/>
        <w:rPr>
          <w:rFonts w:ascii="Times New Roman" w:hAnsi="Times New Roman"/>
          <w:sz w:val="24"/>
          <w:szCs w:val="24"/>
        </w:rPr>
      </w:pPr>
    </w:p>
    <w:p w14:paraId="52E40971" w14:textId="77777777" w:rsidR="00570B2C" w:rsidRDefault="00570B2C" w:rsidP="00570B2C">
      <w:pPr>
        <w:widowControl w:val="0"/>
        <w:autoSpaceDE w:val="0"/>
        <w:autoSpaceDN w:val="0"/>
        <w:adjustRightInd w:val="0"/>
        <w:spacing w:after="0" w:line="43" w:lineRule="exact"/>
        <w:rPr>
          <w:rFonts w:ascii="Times New Roman" w:hAnsi="Times New Roman"/>
          <w:sz w:val="24"/>
          <w:szCs w:val="24"/>
        </w:rPr>
      </w:pPr>
    </w:p>
    <w:p w14:paraId="114B0FFE" w14:textId="77777777" w:rsidR="00570B2C" w:rsidRDefault="00570B2C" w:rsidP="00570B2C">
      <w:pPr>
        <w:widowControl w:val="0"/>
        <w:autoSpaceDE w:val="0"/>
        <w:autoSpaceDN w:val="0"/>
        <w:adjustRightInd w:val="0"/>
        <w:spacing w:after="0" w:line="41" w:lineRule="exact"/>
        <w:rPr>
          <w:rFonts w:ascii="Times New Roman" w:hAnsi="Times New Roman"/>
          <w:sz w:val="24"/>
          <w:szCs w:val="24"/>
        </w:rPr>
      </w:pPr>
    </w:p>
    <w:p w14:paraId="07B131E2" w14:textId="77777777" w:rsidR="007B1BE6" w:rsidRDefault="007B1BE6" w:rsidP="005953B0">
      <w:pPr>
        <w:spacing w:after="0"/>
        <w:ind w:right="-1"/>
        <w:jc w:val="both"/>
        <w:rPr>
          <w:rFonts w:ascii="Times New Roman" w:hAnsi="Times New Roman"/>
          <w:sz w:val="24"/>
          <w:szCs w:val="24"/>
        </w:rPr>
      </w:pPr>
    </w:p>
    <w:tbl>
      <w:tblPr>
        <w:tblStyle w:val="Grigliatabella"/>
        <w:tblW w:w="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46BD4" w:rsidRPr="00117B76" w14:paraId="3948F02C" w14:textId="77777777" w:rsidTr="00546BD4">
        <w:tc>
          <w:tcPr>
            <w:tcW w:w="4889" w:type="dxa"/>
          </w:tcPr>
          <w:p w14:paraId="33D35DD4" w14:textId="77777777" w:rsidR="00546BD4" w:rsidRPr="00DA7637" w:rsidRDefault="00546BD4" w:rsidP="00770B3E">
            <w:pPr>
              <w:spacing w:line="276" w:lineRule="auto"/>
              <w:ind w:right="-1"/>
              <w:jc w:val="center"/>
              <w:rPr>
                <w:rFonts w:ascii="Times New Roman" w:hAnsi="Times New Roman"/>
                <w:b/>
                <w:sz w:val="24"/>
                <w:szCs w:val="24"/>
              </w:rPr>
            </w:pPr>
            <w:r w:rsidRPr="00DA7637">
              <w:rPr>
                <w:rFonts w:ascii="Times New Roman" w:hAnsi="Times New Roman"/>
                <w:b/>
                <w:sz w:val="24"/>
                <w:szCs w:val="24"/>
              </w:rPr>
              <w:t xml:space="preserve">IISS “DEL PRETE-FALCONE” </w:t>
            </w:r>
          </w:p>
        </w:tc>
        <w:tc>
          <w:tcPr>
            <w:tcW w:w="4889" w:type="dxa"/>
          </w:tcPr>
          <w:p w14:paraId="4EC366BB" w14:textId="77777777" w:rsidR="00546BD4" w:rsidRPr="00117B76" w:rsidRDefault="00546BD4" w:rsidP="00546BD4">
            <w:pPr>
              <w:spacing w:line="276" w:lineRule="auto"/>
              <w:ind w:right="-1"/>
              <w:jc w:val="center"/>
              <w:rPr>
                <w:rFonts w:ascii="Times New Roman" w:hAnsi="Times New Roman"/>
                <w:sz w:val="24"/>
                <w:szCs w:val="24"/>
              </w:rPr>
            </w:pPr>
            <w:r>
              <w:rPr>
                <w:rFonts w:ascii="Times New Roman" w:hAnsi="Times New Roman"/>
                <w:b/>
                <w:color w:val="000000"/>
                <w:sz w:val="24"/>
                <w:szCs w:val="24"/>
              </w:rPr>
              <w:t>L’azienda ……………</w:t>
            </w:r>
            <w:proofErr w:type="gramStart"/>
            <w:r>
              <w:rPr>
                <w:rFonts w:ascii="Times New Roman" w:hAnsi="Times New Roman"/>
                <w:b/>
                <w:color w:val="000000"/>
                <w:sz w:val="24"/>
                <w:szCs w:val="24"/>
              </w:rPr>
              <w:t>…….</w:t>
            </w:r>
            <w:proofErr w:type="gramEnd"/>
          </w:p>
        </w:tc>
      </w:tr>
      <w:tr w:rsidR="00546BD4" w:rsidRPr="00117B76" w14:paraId="1A1896F5" w14:textId="77777777" w:rsidTr="00546BD4">
        <w:tc>
          <w:tcPr>
            <w:tcW w:w="4889" w:type="dxa"/>
          </w:tcPr>
          <w:p w14:paraId="3E329277" w14:textId="4BC881D7" w:rsidR="00546BD4" w:rsidRPr="00117B76" w:rsidRDefault="00546BD4" w:rsidP="00770B3E">
            <w:pPr>
              <w:ind w:right="-1"/>
              <w:jc w:val="center"/>
              <w:rPr>
                <w:rFonts w:ascii="Times New Roman" w:hAnsi="Times New Roman"/>
                <w:sz w:val="24"/>
                <w:szCs w:val="24"/>
              </w:rPr>
            </w:pPr>
            <w:r>
              <w:rPr>
                <w:rFonts w:ascii="Times New Roman" w:hAnsi="Times New Roman"/>
                <w:sz w:val="24"/>
                <w:szCs w:val="24"/>
              </w:rPr>
              <w:t xml:space="preserve">Prof. </w:t>
            </w:r>
            <w:r w:rsidR="003059B0">
              <w:rPr>
                <w:rFonts w:ascii="Times New Roman" w:hAnsi="Times New Roman"/>
                <w:sz w:val="24"/>
                <w:szCs w:val="24"/>
              </w:rPr>
              <w:t>ssa Pierangela SCIALPI</w:t>
            </w:r>
          </w:p>
        </w:tc>
        <w:tc>
          <w:tcPr>
            <w:tcW w:w="4889" w:type="dxa"/>
          </w:tcPr>
          <w:p w14:paraId="3529A7D6" w14:textId="77777777" w:rsidR="00546BD4" w:rsidRPr="005E366B" w:rsidRDefault="00546BD4" w:rsidP="000722DB">
            <w:pPr>
              <w:ind w:right="-1"/>
              <w:jc w:val="center"/>
              <w:rPr>
                <w:rFonts w:ascii="Times New Roman" w:hAnsi="Times New Roman"/>
                <w:sz w:val="24"/>
                <w:szCs w:val="24"/>
              </w:rPr>
            </w:pPr>
            <w:r>
              <w:rPr>
                <w:rFonts w:ascii="Times New Roman" w:hAnsi="Times New Roman"/>
                <w:sz w:val="24"/>
                <w:szCs w:val="24"/>
              </w:rPr>
              <w:t>Sign. ………………………….</w:t>
            </w:r>
          </w:p>
        </w:tc>
      </w:tr>
    </w:tbl>
    <w:p w14:paraId="3C640328" w14:textId="77777777" w:rsidR="00321369" w:rsidRDefault="00321369" w:rsidP="005953B0">
      <w:pPr>
        <w:spacing w:after="0"/>
        <w:ind w:right="-1"/>
        <w:jc w:val="both"/>
        <w:rPr>
          <w:rFonts w:ascii="Times New Roman" w:hAnsi="Times New Roman"/>
          <w:sz w:val="24"/>
          <w:szCs w:val="24"/>
        </w:rPr>
      </w:pPr>
    </w:p>
    <w:p w14:paraId="63D9DA50" w14:textId="77777777" w:rsidR="00321369" w:rsidRDefault="00321369">
      <w:pPr>
        <w:rPr>
          <w:rFonts w:ascii="Times New Roman" w:hAnsi="Times New Roman"/>
          <w:sz w:val="24"/>
          <w:szCs w:val="24"/>
        </w:rPr>
      </w:pPr>
    </w:p>
    <w:sectPr w:rsidR="00321369" w:rsidSect="00171EF4">
      <w:footerReference w:type="default" r:id="rId9"/>
      <w:headerReference w:type="first" r:id="rId10"/>
      <w:footerReference w:type="first" r:id="rId11"/>
      <w:pgSz w:w="11906" w:h="16838" w:code="9"/>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8BCC9" w14:textId="77777777" w:rsidR="0001558C" w:rsidRDefault="0001558C" w:rsidP="009F7BAC">
      <w:pPr>
        <w:spacing w:after="0" w:line="240" w:lineRule="auto"/>
      </w:pPr>
      <w:r>
        <w:separator/>
      </w:r>
    </w:p>
  </w:endnote>
  <w:endnote w:type="continuationSeparator" w:id="0">
    <w:p w14:paraId="28CC5F98" w14:textId="77777777" w:rsidR="0001558C" w:rsidRDefault="0001558C" w:rsidP="009F7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Italic">
    <w:altName w:val="Times New Roman"/>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D0C57" w14:textId="77777777" w:rsidR="00E56B25" w:rsidRPr="00955C8B" w:rsidRDefault="00E56B25" w:rsidP="00E56B25">
    <w:pPr>
      <w:pStyle w:val="Sottotitolo"/>
      <w:rPr>
        <w:rFonts w:ascii="Arial Narrow" w:hAnsi="Arial Narrow"/>
        <w:b w:val="0"/>
        <w:sz w:val="16"/>
        <w:szCs w:val="16"/>
        <w:lang w:eastAsia="en-US"/>
      </w:rPr>
    </w:pPr>
    <w:r w:rsidRPr="00955C8B">
      <w:rPr>
        <w:rFonts w:ascii="Arial Narrow" w:hAnsi="Arial Narrow"/>
        <w:b w:val="0"/>
        <w:sz w:val="16"/>
        <w:szCs w:val="16"/>
        <w:lang w:eastAsia="en-US"/>
      </w:rPr>
      <w:t>Codice Meccanografico TAIS04100V – Codice Univoco UF9LC3</w:t>
    </w:r>
  </w:p>
  <w:p w14:paraId="1F8F5CF8" w14:textId="77777777" w:rsidR="00E56B25" w:rsidRDefault="00E56B25" w:rsidP="00E56B25">
    <w:pPr>
      <w:pStyle w:val="Sottotitolo"/>
      <w:rPr>
        <w:rFonts w:ascii="Arial Narrow" w:hAnsi="Arial Narrow"/>
        <w:b w:val="0"/>
        <w:sz w:val="16"/>
        <w:szCs w:val="16"/>
        <w:lang w:eastAsia="en-US"/>
      </w:rPr>
    </w:pPr>
    <w:r w:rsidRPr="00955C8B">
      <w:rPr>
        <w:rFonts w:ascii="Arial Narrow" w:hAnsi="Arial Narrow"/>
        <w:b w:val="0"/>
        <w:sz w:val="16"/>
        <w:szCs w:val="16"/>
        <w:lang w:eastAsia="en-US"/>
      </w:rPr>
      <w:t>I.I.S.S. “Del Prete</w:t>
    </w:r>
    <w:r>
      <w:rPr>
        <w:rFonts w:ascii="Arial Narrow" w:hAnsi="Arial Narrow"/>
        <w:b w:val="0"/>
        <w:sz w:val="16"/>
        <w:szCs w:val="16"/>
        <w:lang w:eastAsia="en-US"/>
      </w:rPr>
      <w:t xml:space="preserve"> - Falcone</w:t>
    </w:r>
    <w:r w:rsidRPr="00955C8B">
      <w:rPr>
        <w:rFonts w:ascii="Arial Narrow" w:hAnsi="Arial Narrow"/>
        <w:b w:val="0"/>
        <w:sz w:val="16"/>
        <w:szCs w:val="16"/>
        <w:lang w:eastAsia="en-US"/>
      </w:rPr>
      <w:t xml:space="preserve">” via Mazzini, snc – 74028 SAVA (TA)   Tel. 099.9746312 </w:t>
    </w:r>
  </w:p>
  <w:p w14:paraId="59EE5735" w14:textId="77777777" w:rsidR="00171EF4" w:rsidRPr="00E56B25" w:rsidRDefault="00E56B25" w:rsidP="00E56B25">
    <w:pPr>
      <w:pStyle w:val="Sottotitolo"/>
    </w:pPr>
    <w:r w:rsidRPr="00955C8B">
      <w:rPr>
        <w:rFonts w:ascii="Arial Narrow" w:hAnsi="Arial Narrow"/>
        <w:sz w:val="16"/>
        <w:szCs w:val="16"/>
      </w:rPr>
      <w:t xml:space="preserve">e-mail: tais04100v@istruzione.it – </w:t>
    </w:r>
    <w:r>
      <w:rPr>
        <w:rFonts w:ascii="Arial Narrow" w:hAnsi="Arial Narrow"/>
        <w:sz w:val="16"/>
        <w:szCs w:val="16"/>
      </w:rPr>
      <w:t xml:space="preserve"> </w:t>
    </w:r>
    <w:r w:rsidRPr="00955C8B">
      <w:rPr>
        <w:rFonts w:ascii="Arial Narrow" w:hAnsi="Arial Narrow"/>
        <w:sz w:val="16"/>
        <w:szCs w:val="16"/>
      </w:rPr>
      <w:t xml:space="preserve">Sito: </w:t>
    </w:r>
    <w:hyperlink r:id="rId1" w:history="1">
      <w:r w:rsidRPr="00955C8B">
        <w:rPr>
          <w:rStyle w:val="Collegamentoipertestuale"/>
          <w:rFonts w:ascii="Arial Narrow" w:hAnsi="Arial Narrow"/>
          <w:color w:val="auto"/>
          <w:sz w:val="16"/>
          <w:szCs w:val="16"/>
          <w:u w:val="none"/>
        </w:rPr>
        <w:t>www.delprete.gov.it</w:t>
      </w:r>
    </w:hyperlink>
    <w:r w:rsidRPr="00955C8B">
      <w:rPr>
        <w:rFonts w:ascii="Arial Narrow" w:hAnsi="Arial Narrow"/>
        <w:sz w:val="16"/>
        <w:szCs w:val="16"/>
      </w:rPr>
      <w:t xml:space="preserve"> – PEC: tais04100v@pec.istruzione.it – C.F.: 90235700730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1FA53" w14:textId="77777777" w:rsidR="00A74A8F" w:rsidRPr="00955C8B" w:rsidRDefault="00A74A8F" w:rsidP="00A74A8F">
    <w:pPr>
      <w:pStyle w:val="Sottotitolo"/>
      <w:rPr>
        <w:rFonts w:ascii="Arial Narrow" w:hAnsi="Arial Narrow"/>
        <w:b w:val="0"/>
        <w:sz w:val="16"/>
        <w:szCs w:val="16"/>
        <w:lang w:eastAsia="en-US"/>
      </w:rPr>
    </w:pPr>
    <w:r w:rsidRPr="00955C8B">
      <w:rPr>
        <w:rFonts w:ascii="Arial Narrow" w:hAnsi="Arial Narrow"/>
        <w:b w:val="0"/>
        <w:sz w:val="16"/>
        <w:szCs w:val="16"/>
        <w:lang w:eastAsia="en-US"/>
      </w:rPr>
      <w:t>Codice Meccanografico TAIS04100V – Codice Univoco UF9LC3</w:t>
    </w:r>
  </w:p>
  <w:p w14:paraId="0ACD1E2B" w14:textId="77777777" w:rsidR="00A74A8F" w:rsidRDefault="00A74A8F" w:rsidP="00A74A8F">
    <w:pPr>
      <w:pStyle w:val="Sottotitolo"/>
      <w:rPr>
        <w:rFonts w:ascii="Arial Narrow" w:hAnsi="Arial Narrow"/>
        <w:b w:val="0"/>
        <w:sz w:val="16"/>
        <w:szCs w:val="16"/>
        <w:lang w:eastAsia="en-US"/>
      </w:rPr>
    </w:pPr>
    <w:r w:rsidRPr="00955C8B">
      <w:rPr>
        <w:rFonts w:ascii="Arial Narrow" w:hAnsi="Arial Narrow"/>
        <w:b w:val="0"/>
        <w:sz w:val="16"/>
        <w:szCs w:val="16"/>
        <w:lang w:eastAsia="en-US"/>
      </w:rPr>
      <w:t>I.I.S.S. “Del Prete</w:t>
    </w:r>
    <w:r>
      <w:rPr>
        <w:rFonts w:ascii="Arial Narrow" w:hAnsi="Arial Narrow"/>
        <w:b w:val="0"/>
        <w:sz w:val="16"/>
        <w:szCs w:val="16"/>
        <w:lang w:eastAsia="en-US"/>
      </w:rPr>
      <w:t xml:space="preserve"> - Falcone</w:t>
    </w:r>
    <w:r w:rsidRPr="00955C8B">
      <w:rPr>
        <w:rFonts w:ascii="Arial Narrow" w:hAnsi="Arial Narrow"/>
        <w:b w:val="0"/>
        <w:sz w:val="16"/>
        <w:szCs w:val="16"/>
        <w:lang w:eastAsia="en-US"/>
      </w:rPr>
      <w:t xml:space="preserve">” via Mazzini, snc – 74028 SAVA (TA)   Tel. 099.9746312 </w:t>
    </w:r>
  </w:p>
  <w:p w14:paraId="7A0B0D31" w14:textId="77777777" w:rsidR="00A74A8F" w:rsidRPr="00E56B25" w:rsidRDefault="00A74A8F" w:rsidP="00A74A8F">
    <w:pPr>
      <w:pStyle w:val="Sottotitolo"/>
    </w:pPr>
    <w:r w:rsidRPr="00955C8B">
      <w:rPr>
        <w:rFonts w:ascii="Arial Narrow" w:hAnsi="Arial Narrow"/>
        <w:sz w:val="16"/>
        <w:szCs w:val="16"/>
      </w:rPr>
      <w:t xml:space="preserve">e-mail: tais04100v@istruzione.it – </w:t>
    </w:r>
    <w:r>
      <w:rPr>
        <w:rFonts w:ascii="Arial Narrow" w:hAnsi="Arial Narrow"/>
        <w:sz w:val="16"/>
        <w:szCs w:val="16"/>
      </w:rPr>
      <w:t xml:space="preserve"> </w:t>
    </w:r>
    <w:r w:rsidRPr="00955C8B">
      <w:rPr>
        <w:rFonts w:ascii="Arial Narrow" w:hAnsi="Arial Narrow"/>
        <w:sz w:val="16"/>
        <w:szCs w:val="16"/>
      </w:rPr>
      <w:t xml:space="preserve">Sito: </w:t>
    </w:r>
    <w:hyperlink r:id="rId1" w:history="1">
      <w:r w:rsidRPr="00955C8B">
        <w:rPr>
          <w:rStyle w:val="Collegamentoipertestuale"/>
          <w:rFonts w:ascii="Arial Narrow" w:hAnsi="Arial Narrow"/>
          <w:color w:val="auto"/>
          <w:sz w:val="16"/>
          <w:szCs w:val="16"/>
          <w:u w:val="none"/>
        </w:rPr>
        <w:t>www.delprete.gov.it</w:t>
      </w:r>
    </w:hyperlink>
    <w:r w:rsidRPr="00955C8B">
      <w:rPr>
        <w:rFonts w:ascii="Arial Narrow" w:hAnsi="Arial Narrow"/>
        <w:sz w:val="16"/>
        <w:szCs w:val="16"/>
      </w:rPr>
      <w:t xml:space="preserve"> – PEC: tais04100v@pec.istruzione.it – C.F.: 90235700730</w:t>
    </w:r>
  </w:p>
  <w:p w14:paraId="15060C23" w14:textId="77777777" w:rsidR="00174DEA" w:rsidRPr="00955C8B" w:rsidRDefault="00174DEA" w:rsidP="00171EF4">
    <w:pPr>
      <w:pStyle w:val="Sottotitolo"/>
      <w:jc w:val="left"/>
      <w:rPr>
        <w:rFonts w:ascii="Arial Narrow" w:hAnsi="Arial Narrow"/>
        <w:b w:val="0"/>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23885" w14:textId="77777777" w:rsidR="0001558C" w:rsidRDefault="0001558C" w:rsidP="009F7BAC">
      <w:pPr>
        <w:spacing w:after="0" w:line="240" w:lineRule="auto"/>
      </w:pPr>
      <w:r>
        <w:separator/>
      </w:r>
    </w:p>
  </w:footnote>
  <w:footnote w:type="continuationSeparator" w:id="0">
    <w:p w14:paraId="54272FF2" w14:textId="77777777" w:rsidR="0001558C" w:rsidRDefault="0001558C" w:rsidP="009F7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07B67" w14:textId="23041D0B" w:rsidR="007A459F" w:rsidRPr="007A459F" w:rsidRDefault="00E50495" w:rsidP="00E50495">
    <w:pPr>
      <w:pStyle w:val="Intestazione"/>
      <w:tabs>
        <w:tab w:val="clear" w:pos="4819"/>
        <w:tab w:val="clear" w:pos="9638"/>
        <w:tab w:val="left" w:pos="1920"/>
      </w:tabs>
      <w:rPr>
        <w:sz w:val="2"/>
        <w:szCs w:val="2"/>
      </w:rPr>
    </w:pPr>
    <w:r>
      <w:rPr>
        <w:sz w:val="2"/>
        <w:szCs w:val="2"/>
      </w:rPr>
      <w:tab/>
    </w:r>
    <w:r>
      <w:rPr>
        <w:noProof/>
        <w:sz w:val="2"/>
        <w:szCs w:val="2"/>
      </w:rPr>
      <w:drawing>
        <wp:inline distT="0" distB="0" distL="0" distR="0" wp14:anchorId="5BE8EF82" wp14:editId="29B43C14">
          <wp:extent cx="6309360" cy="112770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5318" cy="11806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588"/>
    <w:multiLevelType w:val="hybridMultilevel"/>
    <w:tmpl w:val="00005579"/>
    <w:lvl w:ilvl="0" w:tplc="00007CF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A4A"/>
    <w:multiLevelType w:val="hybridMultilevel"/>
    <w:tmpl w:val="00005ED0"/>
    <w:lvl w:ilvl="0" w:tplc="00004E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316"/>
    <w:multiLevelType w:val="hybridMultilevel"/>
    <w:tmpl w:val="000049BB"/>
    <w:lvl w:ilvl="0" w:tplc="00006F11">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643"/>
    <w:multiLevelType w:val="hybridMultilevel"/>
    <w:tmpl w:val="00000DE5"/>
    <w:lvl w:ilvl="0" w:tplc="00006F3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852"/>
    <w:multiLevelType w:val="hybridMultilevel"/>
    <w:tmpl w:val="000048DB"/>
    <w:lvl w:ilvl="0" w:tplc="0000272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004"/>
    <w:multiLevelType w:val="hybridMultilevel"/>
    <w:tmpl w:val="8D7AE9AE"/>
    <w:lvl w:ilvl="0" w:tplc="00005E73">
      <w:start w:val="1"/>
      <w:numFmt w:val="decimal"/>
      <w:lvlText w:val="%1."/>
      <w:lvlJc w:val="left"/>
      <w:pPr>
        <w:tabs>
          <w:tab w:val="num" w:pos="720"/>
        </w:tabs>
        <w:ind w:left="720" w:hanging="360"/>
      </w:pPr>
    </w:lvl>
    <w:lvl w:ilvl="1" w:tplc="7EB8E7F6">
      <w:start w:val="1"/>
      <w:numFmt w:val="lowerLetter"/>
      <w:lvlText w:val="%2)"/>
      <w:lvlJc w:val="left"/>
      <w:pPr>
        <w:tabs>
          <w:tab w:val="num" w:pos="1440"/>
        </w:tabs>
        <w:ind w:left="1440" w:hanging="360"/>
      </w:pPr>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4F68"/>
    <w:multiLevelType w:val="hybridMultilevel"/>
    <w:tmpl w:val="00005876"/>
    <w:lvl w:ilvl="0" w:tplc="000066FA">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FF8"/>
    <w:multiLevelType w:val="hybridMultilevel"/>
    <w:tmpl w:val="00005C46"/>
    <w:lvl w:ilvl="0" w:tplc="0000486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513E"/>
    <w:multiLevelType w:val="hybridMultilevel"/>
    <w:tmpl w:val="00006D69"/>
    <w:lvl w:ilvl="0" w:tplc="00006A1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968"/>
    <w:multiLevelType w:val="hybridMultilevel"/>
    <w:tmpl w:val="00004AD4"/>
    <w:lvl w:ilvl="0" w:tplc="00002CF7">
      <w:start w:val="2"/>
      <w:numFmt w:val="decimal"/>
      <w:lvlText w:val="%1."/>
      <w:lvlJc w:val="left"/>
      <w:pPr>
        <w:tabs>
          <w:tab w:val="num" w:pos="720"/>
        </w:tabs>
        <w:ind w:left="720" w:hanging="360"/>
      </w:pPr>
    </w:lvl>
    <w:lvl w:ilvl="1" w:tplc="00003F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73D9"/>
    <w:multiLevelType w:val="hybridMultilevel"/>
    <w:tmpl w:val="00001F16"/>
    <w:lvl w:ilvl="0" w:tplc="0000182F">
      <w:start w:val="1"/>
      <w:numFmt w:val="decimal"/>
      <w:lvlText w:val="%1"/>
      <w:lvlJc w:val="left"/>
      <w:pPr>
        <w:tabs>
          <w:tab w:val="num" w:pos="720"/>
        </w:tabs>
        <w:ind w:left="720" w:hanging="360"/>
      </w:pPr>
    </w:lvl>
    <w:lvl w:ilvl="1" w:tplc="00004D67">
      <w:start w:val="6"/>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74AD"/>
    <w:multiLevelType w:val="hybridMultilevel"/>
    <w:tmpl w:val="00004EAE"/>
    <w:lvl w:ilvl="0" w:tplc="00005D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0754E4"/>
    <w:multiLevelType w:val="hybridMultilevel"/>
    <w:tmpl w:val="CE68E030"/>
    <w:lvl w:ilvl="0" w:tplc="00007CFE">
      <w:start w:val="1"/>
      <w:numFmt w:val="bullet"/>
      <w:lvlText w:val="•"/>
      <w:lvlJc w:val="left"/>
      <w:pPr>
        <w:tabs>
          <w:tab w:val="num" w:pos="720"/>
        </w:tabs>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3574AE8"/>
    <w:multiLevelType w:val="hybridMultilevel"/>
    <w:tmpl w:val="DCF402FC"/>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056C2A25"/>
    <w:multiLevelType w:val="hybridMultilevel"/>
    <w:tmpl w:val="10A29A9A"/>
    <w:lvl w:ilvl="0" w:tplc="B2F4C08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09FA0010"/>
    <w:multiLevelType w:val="hybridMultilevel"/>
    <w:tmpl w:val="44700872"/>
    <w:lvl w:ilvl="0" w:tplc="FAEA761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0EFD288F"/>
    <w:multiLevelType w:val="hybridMultilevel"/>
    <w:tmpl w:val="67220F38"/>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19495CFF"/>
    <w:multiLevelType w:val="hybridMultilevel"/>
    <w:tmpl w:val="A30A2088"/>
    <w:lvl w:ilvl="0" w:tplc="5ED0A4CA">
      <w:start w:val="6"/>
      <w:numFmt w:val="decimal"/>
      <w:lvlText w:val="%1."/>
      <w:lvlJc w:val="left"/>
    </w:lvl>
    <w:lvl w:ilvl="1" w:tplc="63E2545E">
      <w:numFmt w:val="decimal"/>
      <w:lvlText w:val=""/>
      <w:lvlJc w:val="left"/>
    </w:lvl>
    <w:lvl w:ilvl="2" w:tplc="F00CA1CC">
      <w:numFmt w:val="decimal"/>
      <w:lvlText w:val=""/>
      <w:lvlJc w:val="left"/>
    </w:lvl>
    <w:lvl w:ilvl="3" w:tplc="B316E79C">
      <w:numFmt w:val="decimal"/>
      <w:lvlText w:val=""/>
      <w:lvlJc w:val="left"/>
    </w:lvl>
    <w:lvl w:ilvl="4" w:tplc="0ED0AF2E">
      <w:numFmt w:val="decimal"/>
      <w:lvlText w:val=""/>
      <w:lvlJc w:val="left"/>
    </w:lvl>
    <w:lvl w:ilvl="5" w:tplc="1EA6080E">
      <w:numFmt w:val="decimal"/>
      <w:lvlText w:val=""/>
      <w:lvlJc w:val="left"/>
    </w:lvl>
    <w:lvl w:ilvl="6" w:tplc="57D2A31E">
      <w:numFmt w:val="decimal"/>
      <w:lvlText w:val=""/>
      <w:lvlJc w:val="left"/>
    </w:lvl>
    <w:lvl w:ilvl="7" w:tplc="5E123446">
      <w:numFmt w:val="decimal"/>
      <w:lvlText w:val=""/>
      <w:lvlJc w:val="left"/>
    </w:lvl>
    <w:lvl w:ilvl="8" w:tplc="C8227508">
      <w:numFmt w:val="decimal"/>
      <w:lvlText w:val=""/>
      <w:lvlJc w:val="left"/>
    </w:lvl>
  </w:abstractNum>
  <w:abstractNum w:abstractNumId="18" w15:restartNumberingAfterBreak="0">
    <w:nsid w:val="20522C87"/>
    <w:multiLevelType w:val="hybridMultilevel"/>
    <w:tmpl w:val="8556C7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1190659"/>
    <w:multiLevelType w:val="hybridMultilevel"/>
    <w:tmpl w:val="75E083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2501C6F"/>
    <w:multiLevelType w:val="hybridMultilevel"/>
    <w:tmpl w:val="888839B2"/>
    <w:lvl w:ilvl="0" w:tplc="FAEA761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45743F8"/>
    <w:multiLevelType w:val="hybridMultilevel"/>
    <w:tmpl w:val="BE00C1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03F1379"/>
    <w:multiLevelType w:val="hybridMultilevel"/>
    <w:tmpl w:val="8556C7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3720021F"/>
    <w:multiLevelType w:val="multilevel"/>
    <w:tmpl w:val="3930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D97D24"/>
    <w:multiLevelType w:val="hybridMultilevel"/>
    <w:tmpl w:val="253846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D04021C"/>
    <w:multiLevelType w:val="hybridMultilevel"/>
    <w:tmpl w:val="10A29A9A"/>
    <w:lvl w:ilvl="0" w:tplc="B2F4C08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06948CD"/>
    <w:multiLevelType w:val="hybridMultilevel"/>
    <w:tmpl w:val="520E5E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1AC14CE"/>
    <w:multiLevelType w:val="hybridMultilevel"/>
    <w:tmpl w:val="B6AC68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73035BA"/>
    <w:multiLevelType w:val="hybridMultilevel"/>
    <w:tmpl w:val="B6427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9F87A82"/>
    <w:multiLevelType w:val="hybridMultilevel"/>
    <w:tmpl w:val="5C28F122"/>
    <w:lvl w:ilvl="0" w:tplc="17D0C50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4B1E0D6E"/>
    <w:multiLevelType w:val="hybridMultilevel"/>
    <w:tmpl w:val="B3E62F70"/>
    <w:lvl w:ilvl="0" w:tplc="874CEA00">
      <w:start w:val="5"/>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F1943E6"/>
    <w:multiLevelType w:val="hybridMultilevel"/>
    <w:tmpl w:val="1C146C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300F55"/>
    <w:multiLevelType w:val="hybridMultilevel"/>
    <w:tmpl w:val="DDA0D6E8"/>
    <w:lvl w:ilvl="0" w:tplc="0410001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A2D47A9"/>
    <w:multiLevelType w:val="hybridMultilevel"/>
    <w:tmpl w:val="83E2E7E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C62E71"/>
    <w:multiLevelType w:val="hybridMultilevel"/>
    <w:tmpl w:val="D974BC22"/>
    <w:lvl w:ilvl="0" w:tplc="0410001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6334873"/>
    <w:multiLevelType w:val="hybridMultilevel"/>
    <w:tmpl w:val="FAFE723C"/>
    <w:lvl w:ilvl="0" w:tplc="D102F182">
      <w:start w:val="1"/>
      <w:numFmt w:val="decimal"/>
      <w:lvlText w:val="%1."/>
      <w:lvlJc w:val="left"/>
    </w:lvl>
    <w:lvl w:ilvl="1" w:tplc="C35E6C08">
      <w:numFmt w:val="decimal"/>
      <w:lvlText w:val=""/>
      <w:lvlJc w:val="left"/>
    </w:lvl>
    <w:lvl w:ilvl="2" w:tplc="05062CFE">
      <w:numFmt w:val="decimal"/>
      <w:lvlText w:val=""/>
      <w:lvlJc w:val="left"/>
    </w:lvl>
    <w:lvl w:ilvl="3" w:tplc="94A02F5C">
      <w:numFmt w:val="decimal"/>
      <w:lvlText w:val=""/>
      <w:lvlJc w:val="left"/>
    </w:lvl>
    <w:lvl w:ilvl="4" w:tplc="234EEE1E">
      <w:numFmt w:val="decimal"/>
      <w:lvlText w:val=""/>
      <w:lvlJc w:val="left"/>
    </w:lvl>
    <w:lvl w:ilvl="5" w:tplc="93525CD6">
      <w:numFmt w:val="decimal"/>
      <w:lvlText w:val=""/>
      <w:lvlJc w:val="left"/>
    </w:lvl>
    <w:lvl w:ilvl="6" w:tplc="D9C4E986">
      <w:numFmt w:val="decimal"/>
      <w:lvlText w:val=""/>
      <w:lvlJc w:val="left"/>
    </w:lvl>
    <w:lvl w:ilvl="7" w:tplc="6DF492EA">
      <w:numFmt w:val="decimal"/>
      <w:lvlText w:val=""/>
      <w:lvlJc w:val="left"/>
    </w:lvl>
    <w:lvl w:ilvl="8" w:tplc="A8600AE0">
      <w:numFmt w:val="decimal"/>
      <w:lvlText w:val=""/>
      <w:lvlJc w:val="left"/>
    </w:lvl>
  </w:abstractNum>
  <w:abstractNum w:abstractNumId="36" w15:restartNumberingAfterBreak="0">
    <w:nsid w:val="66DE1C62"/>
    <w:multiLevelType w:val="hybridMultilevel"/>
    <w:tmpl w:val="0450DF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B45BE2"/>
    <w:multiLevelType w:val="hybridMultilevel"/>
    <w:tmpl w:val="5C8CED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C8F7217"/>
    <w:multiLevelType w:val="hybridMultilevel"/>
    <w:tmpl w:val="1552673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161799F"/>
    <w:multiLevelType w:val="hybridMultilevel"/>
    <w:tmpl w:val="4F8E5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DF2EF3"/>
    <w:multiLevelType w:val="hybridMultilevel"/>
    <w:tmpl w:val="979CB0EC"/>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4B0DC51"/>
    <w:multiLevelType w:val="hybridMultilevel"/>
    <w:tmpl w:val="8EE8C292"/>
    <w:lvl w:ilvl="0" w:tplc="0D0E30F4">
      <w:start w:val="4"/>
      <w:numFmt w:val="decimal"/>
      <w:lvlText w:val="%1."/>
      <w:lvlJc w:val="left"/>
    </w:lvl>
    <w:lvl w:ilvl="1" w:tplc="74CE96C4">
      <w:numFmt w:val="decimal"/>
      <w:lvlText w:val=""/>
      <w:lvlJc w:val="left"/>
    </w:lvl>
    <w:lvl w:ilvl="2" w:tplc="656AF4B8">
      <w:numFmt w:val="decimal"/>
      <w:lvlText w:val=""/>
      <w:lvlJc w:val="left"/>
    </w:lvl>
    <w:lvl w:ilvl="3" w:tplc="BE0C7B3E">
      <w:numFmt w:val="decimal"/>
      <w:lvlText w:val=""/>
      <w:lvlJc w:val="left"/>
    </w:lvl>
    <w:lvl w:ilvl="4" w:tplc="70B44530">
      <w:numFmt w:val="decimal"/>
      <w:lvlText w:val=""/>
      <w:lvlJc w:val="left"/>
    </w:lvl>
    <w:lvl w:ilvl="5" w:tplc="BE4853F6">
      <w:numFmt w:val="decimal"/>
      <w:lvlText w:val=""/>
      <w:lvlJc w:val="left"/>
    </w:lvl>
    <w:lvl w:ilvl="6" w:tplc="764805FE">
      <w:numFmt w:val="decimal"/>
      <w:lvlText w:val=""/>
      <w:lvlJc w:val="left"/>
    </w:lvl>
    <w:lvl w:ilvl="7" w:tplc="20E0A002">
      <w:numFmt w:val="decimal"/>
      <w:lvlText w:val=""/>
      <w:lvlJc w:val="left"/>
    </w:lvl>
    <w:lvl w:ilvl="8" w:tplc="E850E1C4">
      <w:numFmt w:val="decimal"/>
      <w:lvlText w:val=""/>
      <w:lvlJc w:val="left"/>
    </w:lvl>
  </w:abstractNum>
  <w:abstractNum w:abstractNumId="42" w15:restartNumberingAfterBreak="0">
    <w:nsid w:val="7EB81F8E"/>
    <w:multiLevelType w:val="hybridMultilevel"/>
    <w:tmpl w:val="6D5284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19357428">
    <w:abstractNumId w:val="35"/>
  </w:num>
  <w:num w:numId="2" w16cid:durableId="1388918186">
    <w:abstractNumId w:val="41"/>
  </w:num>
  <w:num w:numId="3" w16cid:durableId="190580135">
    <w:abstractNumId w:val="17"/>
  </w:num>
  <w:num w:numId="4" w16cid:durableId="895824241">
    <w:abstractNumId w:val="33"/>
  </w:num>
  <w:num w:numId="5" w16cid:durableId="130561575">
    <w:abstractNumId w:val="8"/>
  </w:num>
  <w:num w:numId="6" w16cid:durableId="1164122489">
    <w:abstractNumId w:val="7"/>
  </w:num>
  <w:num w:numId="7" w16cid:durableId="1307665806">
    <w:abstractNumId w:val="5"/>
  </w:num>
  <w:num w:numId="8" w16cid:durableId="330255129">
    <w:abstractNumId w:val="10"/>
  </w:num>
  <w:num w:numId="9" w16cid:durableId="112748691">
    <w:abstractNumId w:val="9"/>
  </w:num>
  <w:num w:numId="10" w16cid:durableId="647176276">
    <w:abstractNumId w:val="1"/>
  </w:num>
  <w:num w:numId="11" w16cid:durableId="1023550893">
    <w:abstractNumId w:val="6"/>
  </w:num>
  <w:num w:numId="12" w16cid:durableId="51320970">
    <w:abstractNumId w:val="2"/>
  </w:num>
  <w:num w:numId="13" w16cid:durableId="2111391103">
    <w:abstractNumId w:val="11"/>
  </w:num>
  <w:num w:numId="14" w16cid:durableId="20784226">
    <w:abstractNumId w:val="0"/>
  </w:num>
  <w:num w:numId="15" w16cid:durableId="2131701427">
    <w:abstractNumId w:val="4"/>
  </w:num>
  <w:num w:numId="16" w16cid:durableId="1306623758">
    <w:abstractNumId w:val="3"/>
  </w:num>
  <w:num w:numId="17" w16cid:durableId="1230653032">
    <w:abstractNumId w:val="42"/>
  </w:num>
  <w:num w:numId="18" w16cid:durableId="1587155099">
    <w:abstractNumId w:val="34"/>
  </w:num>
  <w:num w:numId="19" w16cid:durableId="1958104205">
    <w:abstractNumId w:val="39"/>
  </w:num>
  <w:num w:numId="20" w16cid:durableId="1676110395">
    <w:abstractNumId w:val="32"/>
  </w:num>
  <w:num w:numId="21" w16cid:durableId="678510978">
    <w:abstractNumId w:val="12"/>
  </w:num>
  <w:num w:numId="22" w16cid:durableId="73749004">
    <w:abstractNumId w:val="29"/>
  </w:num>
  <w:num w:numId="23" w16cid:durableId="1377513048">
    <w:abstractNumId w:val="24"/>
  </w:num>
  <w:num w:numId="24" w16cid:durableId="217933341">
    <w:abstractNumId w:val="21"/>
  </w:num>
  <w:num w:numId="25" w16cid:durableId="1603687008">
    <w:abstractNumId w:val="36"/>
  </w:num>
  <w:num w:numId="26" w16cid:durableId="923563149">
    <w:abstractNumId w:val="31"/>
  </w:num>
  <w:num w:numId="27" w16cid:durableId="1655379432">
    <w:abstractNumId w:val="19"/>
  </w:num>
  <w:num w:numId="28" w16cid:durableId="1395350805">
    <w:abstractNumId w:val="25"/>
  </w:num>
  <w:num w:numId="29" w16cid:durableId="1809743730">
    <w:abstractNumId w:val="27"/>
  </w:num>
  <w:num w:numId="30" w16cid:durableId="1787309827">
    <w:abstractNumId w:val="38"/>
  </w:num>
  <w:num w:numId="31" w16cid:durableId="1122071719">
    <w:abstractNumId w:val="22"/>
  </w:num>
  <w:num w:numId="32" w16cid:durableId="1966767625">
    <w:abstractNumId w:val="37"/>
  </w:num>
  <w:num w:numId="33" w16cid:durableId="1967810055">
    <w:abstractNumId w:val="20"/>
  </w:num>
  <w:num w:numId="34" w16cid:durableId="1687975526">
    <w:abstractNumId w:val="30"/>
  </w:num>
  <w:num w:numId="35" w16cid:durableId="170529306">
    <w:abstractNumId w:val="15"/>
  </w:num>
  <w:num w:numId="36" w16cid:durableId="429205444">
    <w:abstractNumId w:val="28"/>
  </w:num>
  <w:num w:numId="37" w16cid:durableId="1165826037">
    <w:abstractNumId w:val="26"/>
  </w:num>
  <w:num w:numId="38" w16cid:durableId="273634135">
    <w:abstractNumId w:val="18"/>
  </w:num>
  <w:num w:numId="39" w16cid:durableId="751395146">
    <w:abstractNumId w:val="16"/>
  </w:num>
  <w:num w:numId="40" w16cid:durableId="222713286">
    <w:abstractNumId w:val="13"/>
  </w:num>
  <w:num w:numId="41" w16cid:durableId="2122678238">
    <w:abstractNumId w:val="23"/>
  </w:num>
  <w:num w:numId="42" w16cid:durableId="2024041615">
    <w:abstractNumId w:val="14"/>
  </w:num>
  <w:num w:numId="43" w16cid:durableId="42731419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604"/>
    <w:rsid w:val="000029C6"/>
    <w:rsid w:val="000036E5"/>
    <w:rsid w:val="0001558C"/>
    <w:rsid w:val="00021D4D"/>
    <w:rsid w:val="0002310D"/>
    <w:rsid w:val="00057E17"/>
    <w:rsid w:val="00087E80"/>
    <w:rsid w:val="00090C27"/>
    <w:rsid w:val="00091633"/>
    <w:rsid w:val="0009218F"/>
    <w:rsid w:val="00096FA7"/>
    <w:rsid w:val="000B25AB"/>
    <w:rsid w:val="000C6373"/>
    <w:rsid w:val="000D1B5A"/>
    <w:rsid w:val="000E1DDC"/>
    <w:rsid w:val="000E4571"/>
    <w:rsid w:val="000E53E8"/>
    <w:rsid w:val="00117B76"/>
    <w:rsid w:val="0012024A"/>
    <w:rsid w:val="00123D0E"/>
    <w:rsid w:val="0014637B"/>
    <w:rsid w:val="0015061D"/>
    <w:rsid w:val="00155B91"/>
    <w:rsid w:val="00163A70"/>
    <w:rsid w:val="0016428B"/>
    <w:rsid w:val="00167DFC"/>
    <w:rsid w:val="00171EF4"/>
    <w:rsid w:val="00174DEA"/>
    <w:rsid w:val="001754D7"/>
    <w:rsid w:val="001808B4"/>
    <w:rsid w:val="00187B5D"/>
    <w:rsid w:val="001B4D96"/>
    <w:rsid w:val="001C66BE"/>
    <w:rsid w:val="001D12EE"/>
    <w:rsid w:val="001F6EB9"/>
    <w:rsid w:val="00205B02"/>
    <w:rsid w:val="00217950"/>
    <w:rsid w:val="0022198F"/>
    <w:rsid w:val="00252C20"/>
    <w:rsid w:val="0028478A"/>
    <w:rsid w:val="002A0604"/>
    <w:rsid w:val="002C6D97"/>
    <w:rsid w:val="002F2828"/>
    <w:rsid w:val="002F5222"/>
    <w:rsid w:val="002F5B94"/>
    <w:rsid w:val="00304FBA"/>
    <w:rsid w:val="003059B0"/>
    <w:rsid w:val="00305CBB"/>
    <w:rsid w:val="00321369"/>
    <w:rsid w:val="003408F8"/>
    <w:rsid w:val="00350BAC"/>
    <w:rsid w:val="00353ACA"/>
    <w:rsid w:val="0035520D"/>
    <w:rsid w:val="00356A82"/>
    <w:rsid w:val="00383DC0"/>
    <w:rsid w:val="00385E92"/>
    <w:rsid w:val="00391A43"/>
    <w:rsid w:val="003B634C"/>
    <w:rsid w:val="003B6939"/>
    <w:rsid w:val="003C441D"/>
    <w:rsid w:val="003D19F7"/>
    <w:rsid w:val="003F0BA9"/>
    <w:rsid w:val="00402A15"/>
    <w:rsid w:val="0040473A"/>
    <w:rsid w:val="00406CDE"/>
    <w:rsid w:val="004166CC"/>
    <w:rsid w:val="004210D1"/>
    <w:rsid w:val="0042285A"/>
    <w:rsid w:val="00426364"/>
    <w:rsid w:val="00441C0F"/>
    <w:rsid w:val="0045086F"/>
    <w:rsid w:val="00454C86"/>
    <w:rsid w:val="00460067"/>
    <w:rsid w:val="004810D4"/>
    <w:rsid w:val="004A0EF5"/>
    <w:rsid w:val="004A42D0"/>
    <w:rsid w:val="004A65E5"/>
    <w:rsid w:val="004B48C4"/>
    <w:rsid w:val="004C089A"/>
    <w:rsid w:val="004C5FE6"/>
    <w:rsid w:val="004D39EA"/>
    <w:rsid w:val="004F521D"/>
    <w:rsid w:val="004F6B18"/>
    <w:rsid w:val="005000A9"/>
    <w:rsid w:val="00512CEC"/>
    <w:rsid w:val="0051415D"/>
    <w:rsid w:val="00517BF4"/>
    <w:rsid w:val="005366CB"/>
    <w:rsid w:val="00546BD4"/>
    <w:rsid w:val="00560739"/>
    <w:rsid w:val="00566303"/>
    <w:rsid w:val="00567CE8"/>
    <w:rsid w:val="00570B2C"/>
    <w:rsid w:val="005846C1"/>
    <w:rsid w:val="0058797B"/>
    <w:rsid w:val="005953B0"/>
    <w:rsid w:val="005A3F09"/>
    <w:rsid w:val="005D7F9D"/>
    <w:rsid w:val="005E2346"/>
    <w:rsid w:val="006051DB"/>
    <w:rsid w:val="00622C12"/>
    <w:rsid w:val="00630571"/>
    <w:rsid w:val="00647D19"/>
    <w:rsid w:val="00651E38"/>
    <w:rsid w:val="00660829"/>
    <w:rsid w:val="00670B22"/>
    <w:rsid w:val="0068030F"/>
    <w:rsid w:val="00690F79"/>
    <w:rsid w:val="006A1787"/>
    <w:rsid w:val="006A3AD8"/>
    <w:rsid w:val="006C1459"/>
    <w:rsid w:val="006D2CF7"/>
    <w:rsid w:val="006E4EC2"/>
    <w:rsid w:val="006E7496"/>
    <w:rsid w:val="006F1B61"/>
    <w:rsid w:val="006F35A5"/>
    <w:rsid w:val="006F5FD9"/>
    <w:rsid w:val="006F6C8B"/>
    <w:rsid w:val="00706010"/>
    <w:rsid w:val="00707E70"/>
    <w:rsid w:val="00714CBC"/>
    <w:rsid w:val="007308DB"/>
    <w:rsid w:val="007450F3"/>
    <w:rsid w:val="00745C22"/>
    <w:rsid w:val="00757E6F"/>
    <w:rsid w:val="00770B3E"/>
    <w:rsid w:val="007A4196"/>
    <w:rsid w:val="007A459F"/>
    <w:rsid w:val="007B1BE6"/>
    <w:rsid w:val="007D1C72"/>
    <w:rsid w:val="007D60E7"/>
    <w:rsid w:val="007F76DE"/>
    <w:rsid w:val="00801952"/>
    <w:rsid w:val="00836363"/>
    <w:rsid w:val="0085791E"/>
    <w:rsid w:val="00863F98"/>
    <w:rsid w:val="00871AE0"/>
    <w:rsid w:val="0088511A"/>
    <w:rsid w:val="00897ED2"/>
    <w:rsid w:val="008C67E8"/>
    <w:rsid w:val="008E799A"/>
    <w:rsid w:val="008E7AF1"/>
    <w:rsid w:val="00907A40"/>
    <w:rsid w:val="009110B0"/>
    <w:rsid w:val="00923FA3"/>
    <w:rsid w:val="00935EE3"/>
    <w:rsid w:val="009440DF"/>
    <w:rsid w:val="0095240A"/>
    <w:rsid w:val="00954A56"/>
    <w:rsid w:val="00955C8B"/>
    <w:rsid w:val="009637A6"/>
    <w:rsid w:val="00972997"/>
    <w:rsid w:val="00973947"/>
    <w:rsid w:val="00980AF8"/>
    <w:rsid w:val="00992D51"/>
    <w:rsid w:val="0099580D"/>
    <w:rsid w:val="009A700E"/>
    <w:rsid w:val="009D0A5B"/>
    <w:rsid w:val="009D2DAF"/>
    <w:rsid w:val="009E2C93"/>
    <w:rsid w:val="009F0D87"/>
    <w:rsid w:val="009F4BFC"/>
    <w:rsid w:val="009F7BAC"/>
    <w:rsid w:val="00A128E3"/>
    <w:rsid w:val="00A13074"/>
    <w:rsid w:val="00A1402A"/>
    <w:rsid w:val="00A47D2E"/>
    <w:rsid w:val="00A54756"/>
    <w:rsid w:val="00A74A8F"/>
    <w:rsid w:val="00A76F9E"/>
    <w:rsid w:val="00AB1DCA"/>
    <w:rsid w:val="00AD0027"/>
    <w:rsid w:val="00AD469A"/>
    <w:rsid w:val="00AE6A3D"/>
    <w:rsid w:val="00B02FFE"/>
    <w:rsid w:val="00B329AA"/>
    <w:rsid w:val="00B350C2"/>
    <w:rsid w:val="00B438B7"/>
    <w:rsid w:val="00B512D9"/>
    <w:rsid w:val="00B5699D"/>
    <w:rsid w:val="00B6155C"/>
    <w:rsid w:val="00BC318C"/>
    <w:rsid w:val="00BE2519"/>
    <w:rsid w:val="00BE3273"/>
    <w:rsid w:val="00BE5D4D"/>
    <w:rsid w:val="00BF0A40"/>
    <w:rsid w:val="00C02EE0"/>
    <w:rsid w:val="00C13C17"/>
    <w:rsid w:val="00C2403F"/>
    <w:rsid w:val="00C317DF"/>
    <w:rsid w:val="00C37430"/>
    <w:rsid w:val="00C40F08"/>
    <w:rsid w:val="00C65C17"/>
    <w:rsid w:val="00C67433"/>
    <w:rsid w:val="00C97972"/>
    <w:rsid w:val="00CD36B3"/>
    <w:rsid w:val="00CE11E9"/>
    <w:rsid w:val="00D064AD"/>
    <w:rsid w:val="00D22E4C"/>
    <w:rsid w:val="00D31901"/>
    <w:rsid w:val="00D363F6"/>
    <w:rsid w:val="00D429F4"/>
    <w:rsid w:val="00D43FEF"/>
    <w:rsid w:val="00D55FBA"/>
    <w:rsid w:val="00D57F53"/>
    <w:rsid w:val="00D63812"/>
    <w:rsid w:val="00D711E6"/>
    <w:rsid w:val="00D93E55"/>
    <w:rsid w:val="00DA7637"/>
    <w:rsid w:val="00DC203C"/>
    <w:rsid w:val="00DC6708"/>
    <w:rsid w:val="00DF6D1F"/>
    <w:rsid w:val="00DF7F89"/>
    <w:rsid w:val="00E175CB"/>
    <w:rsid w:val="00E25F66"/>
    <w:rsid w:val="00E3150D"/>
    <w:rsid w:val="00E32D24"/>
    <w:rsid w:val="00E44826"/>
    <w:rsid w:val="00E50495"/>
    <w:rsid w:val="00E5143D"/>
    <w:rsid w:val="00E5267D"/>
    <w:rsid w:val="00E526C8"/>
    <w:rsid w:val="00E55460"/>
    <w:rsid w:val="00E56AE4"/>
    <w:rsid w:val="00E56B25"/>
    <w:rsid w:val="00E61B39"/>
    <w:rsid w:val="00E66DCD"/>
    <w:rsid w:val="00E82028"/>
    <w:rsid w:val="00E83E15"/>
    <w:rsid w:val="00E95A7D"/>
    <w:rsid w:val="00E97E5E"/>
    <w:rsid w:val="00EA25E6"/>
    <w:rsid w:val="00EB7B37"/>
    <w:rsid w:val="00ED6619"/>
    <w:rsid w:val="00ED6D5D"/>
    <w:rsid w:val="00ED7517"/>
    <w:rsid w:val="00EE73F6"/>
    <w:rsid w:val="00EF7963"/>
    <w:rsid w:val="00F07FCD"/>
    <w:rsid w:val="00F1384C"/>
    <w:rsid w:val="00F13A0D"/>
    <w:rsid w:val="00F15DBC"/>
    <w:rsid w:val="00F415BE"/>
    <w:rsid w:val="00F44B1F"/>
    <w:rsid w:val="00F51E21"/>
    <w:rsid w:val="00F54450"/>
    <w:rsid w:val="00F65854"/>
    <w:rsid w:val="00F67DC8"/>
    <w:rsid w:val="00FF03B1"/>
    <w:rsid w:val="00FF0AFF"/>
    <w:rsid w:val="00FF73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228E5"/>
  <w15:docId w15:val="{F9543157-9600-4736-A369-07CD6140E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0B2C"/>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A0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A060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0604"/>
    <w:rPr>
      <w:rFonts w:ascii="Tahoma" w:hAnsi="Tahoma" w:cs="Tahoma"/>
      <w:sz w:val="16"/>
      <w:szCs w:val="16"/>
    </w:rPr>
  </w:style>
  <w:style w:type="paragraph" w:styleId="Paragrafoelenco">
    <w:name w:val="List Paragraph"/>
    <w:basedOn w:val="Normale"/>
    <w:uiPriority w:val="34"/>
    <w:qFormat/>
    <w:rsid w:val="000D1B5A"/>
    <w:pPr>
      <w:ind w:left="720"/>
      <w:contextualSpacing/>
    </w:pPr>
  </w:style>
  <w:style w:type="paragraph" w:styleId="Intestazione">
    <w:name w:val="header"/>
    <w:basedOn w:val="Normale"/>
    <w:link w:val="IntestazioneCarattere"/>
    <w:unhideWhenUsed/>
    <w:rsid w:val="00DC6708"/>
    <w:pPr>
      <w:tabs>
        <w:tab w:val="center" w:pos="4819"/>
        <w:tab w:val="right" w:pos="9638"/>
      </w:tabs>
      <w:spacing w:after="0" w:line="240" w:lineRule="auto"/>
    </w:pPr>
    <w:rPr>
      <w:rFonts w:ascii="Times New Roman" w:hAnsi="Times New Roman"/>
      <w:sz w:val="24"/>
      <w:szCs w:val="24"/>
    </w:rPr>
  </w:style>
  <w:style w:type="character" w:customStyle="1" w:styleId="IntestazioneCarattere">
    <w:name w:val="Intestazione Carattere"/>
    <w:basedOn w:val="Carpredefinitoparagrafo"/>
    <w:link w:val="Intestazione"/>
    <w:rsid w:val="00DC6708"/>
    <w:rPr>
      <w:rFonts w:ascii="Times New Roman" w:eastAsia="Times New Roman" w:hAnsi="Times New Roman" w:cs="Times New Roman"/>
      <w:sz w:val="24"/>
      <w:szCs w:val="24"/>
      <w:lang w:eastAsia="it-IT"/>
    </w:rPr>
  </w:style>
  <w:style w:type="paragraph" w:styleId="Sottotitolo">
    <w:name w:val="Subtitle"/>
    <w:basedOn w:val="Normale"/>
    <w:link w:val="SottotitoloCarattere"/>
    <w:qFormat/>
    <w:rsid w:val="00DC6708"/>
    <w:pPr>
      <w:spacing w:after="0" w:line="240" w:lineRule="auto"/>
      <w:jc w:val="center"/>
    </w:pPr>
    <w:rPr>
      <w:rFonts w:ascii="Times New Roman" w:hAnsi="Times New Roman"/>
      <w:b/>
      <w:bCs/>
      <w:sz w:val="28"/>
      <w:szCs w:val="28"/>
    </w:rPr>
  </w:style>
  <w:style w:type="character" w:customStyle="1" w:styleId="SottotitoloCarattere">
    <w:name w:val="Sottotitolo Carattere"/>
    <w:basedOn w:val="Carpredefinitoparagrafo"/>
    <w:link w:val="Sottotitolo"/>
    <w:rsid w:val="00DC6708"/>
    <w:rPr>
      <w:rFonts w:ascii="Times New Roman" w:eastAsia="Times New Roman" w:hAnsi="Times New Roman" w:cs="Times New Roman"/>
      <w:b/>
      <w:bCs/>
      <w:sz w:val="28"/>
      <w:szCs w:val="28"/>
      <w:lang w:eastAsia="it-IT"/>
    </w:rPr>
  </w:style>
  <w:style w:type="character" w:styleId="Collegamentoipertestuale">
    <w:name w:val="Hyperlink"/>
    <w:basedOn w:val="Carpredefinitoparagrafo"/>
    <w:uiPriority w:val="99"/>
    <w:unhideWhenUsed/>
    <w:rsid w:val="00E25F66"/>
    <w:rPr>
      <w:color w:val="0000FF" w:themeColor="hyperlink"/>
      <w:u w:val="single"/>
    </w:rPr>
  </w:style>
  <w:style w:type="paragraph" w:styleId="Pidipagina">
    <w:name w:val="footer"/>
    <w:basedOn w:val="Normale"/>
    <w:link w:val="PidipaginaCarattere"/>
    <w:uiPriority w:val="99"/>
    <w:unhideWhenUsed/>
    <w:rsid w:val="009F7B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7BAC"/>
  </w:style>
  <w:style w:type="paragraph" w:styleId="NormaleWeb">
    <w:name w:val="Normal (Web)"/>
    <w:basedOn w:val="Normale"/>
    <w:uiPriority w:val="99"/>
    <w:unhideWhenUsed/>
    <w:rsid w:val="00391A4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38074">
      <w:bodyDiv w:val="1"/>
      <w:marLeft w:val="0"/>
      <w:marRight w:val="0"/>
      <w:marTop w:val="0"/>
      <w:marBottom w:val="0"/>
      <w:divBdr>
        <w:top w:val="none" w:sz="0" w:space="0" w:color="auto"/>
        <w:left w:val="none" w:sz="0" w:space="0" w:color="auto"/>
        <w:bottom w:val="none" w:sz="0" w:space="0" w:color="auto"/>
        <w:right w:val="none" w:sz="0" w:space="0" w:color="auto"/>
      </w:divBdr>
    </w:div>
    <w:div w:id="370960510">
      <w:bodyDiv w:val="1"/>
      <w:marLeft w:val="0"/>
      <w:marRight w:val="0"/>
      <w:marTop w:val="0"/>
      <w:marBottom w:val="0"/>
      <w:divBdr>
        <w:top w:val="none" w:sz="0" w:space="0" w:color="auto"/>
        <w:left w:val="none" w:sz="0" w:space="0" w:color="auto"/>
        <w:bottom w:val="none" w:sz="0" w:space="0" w:color="auto"/>
        <w:right w:val="none" w:sz="0" w:space="0" w:color="auto"/>
      </w:divBdr>
    </w:div>
    <w:div w:id="430977645">
      <w:bodyDiv w:val="1"/>
      <w:marLeft w:val="0"/>
      <w:marRight w:val="0"/>
      <w:marTop w:val="0"/>
      <w:marBottom w:val="0"/>
      <w:divBdr>
        <w:top w:val="none" w:sz="0" w:space="0" w:color="auto"/>
        <w:left w:val="none" w:sz="0" w:space="0" w:color="auto"/>
        <w:bottom w:val="none" w:sz="0" w:space="0" w:color="auto"/>
        <w:right w:val="none" w:sz="0" w:space="0" w:color="auto"/>
      </w:divBdr>
    </w:div>
    <w:div w:id="873422211">
      <w:bodyDiv w:val="1"/>
      <w:marLeft w:val="0"/>
      <w:marRight w:val="0"/>
      <w:marTop w:val="0"/>
      <w:marBottom w:val="0"/>
      <w:divBdr>
        <w:top w:val="none" w:sz="0" w:space="0" w:color="auto"/>
        <w:left w:val="none" w:sz="0" w:space="0" w:color="auto"/>
        <w:bottom w:val="none" w:sz="0" w:space="0" w:color="auto"/>
        <w:right w:val="none" w:sz="0" w:space="0" w:color="auto"/>
      </w:divBdr>
    </w:div>
    <w:div w:id="873466339">
      <w:bodyDiv w:val="1"/>
      <w:marLeft w:val="0"/>
      <w:marRight w:val="0"/>
      <w:marTop w:val="0"/>
      <w:marBottom w:val="0"/>
      <w:divBdr>
        <w:top w:val="none" w:sz="0" w:space="0" w:color="auto"/>
        <w:left w:val="none" w:sz="0" w:space="0" w:color="auto"/>
        <w:bottom w:val="none" w:sz="0" w:space="0" w:color="auto"/>
        <w:right w:val="none" w:sz="0" w:space="0" w:color="auto"/>
      </w:divBdr>
    </w:div>
    <w:div w:id="1516578737">
      <w:bodyDiv w:val="1"/>
      <w:marLeft w:val="0"/>
      <w:marRight w:val="0"/>
      <w:marTop w:val="0"/>
      <w:marBottom w:val="0"/>
      <w:divBdr>
        <w:top w:val="none" w:sz="0" w:space="0" w:color="auto"/>
        <w:left w:val="none" w:sz="0" w:space="0" w:color="auto"/>
        <w:bottom w:val="none" w:sz="0" w:space="0" w:color="auto"/>
        <w:right w:val="none" w:sz="0" w:space="0" w:color="auto"/>
      </w:divBdr>
    </w:div>
    <w:div w:id="1560819967">
      <w:bodyDiv w:val="1"/>
      <w:marLeft w:val="0"/>
      <w:marRight w:val="0"/>
      <w:marTop w:val="0"/>
      <w:marBottom w:val="0"/>
      <w:divBdr>
        <w:top w:val="none" w:sz="0" w:space="0" w:color="auto"/>
        <w:left w:val="none" w:sz="0" w:space="0" w:color="auto"/>
        <w:bottom w:val="none" w:sz="0" w:space="0" w:color="auto"/>
        <w:right w:val="none" w:sz="0" w:space="0" w:color="auto"/>
      </w:divBdr>
    </w:div>
    <w:div w:id="1684210834">
      <w:bodyDiv w:val="1"/>
      <w:marLeft w:val="0"/>
      <w:marRight w:val="0"/>
      <w:marTop w:val="0"/>
      <w:marBottom w:val="0"/>
      <w:divBdr>
        <w:top w:val="none" w:sz="0" w:space="0" w:color="auto"/>
        <w:left w:val="none" w:sz="0" w:space="0" w:color="auto"/>
        <w:bottom w:val="none" w:sz="0" w:space="0" w:color="auto"/>
        <w:right w:val="none" w:sz="0" w:space="0" w:color="auto"/>
      </w:divBdr>
      <w:divsChild>
        <w:div w:id="1203056542">
          <w:marLeft w:val="0"/>
          <w:marRight w:val="0"/>
          <w:marTop w:val="0"/>
          <w:marBottom w:val="0"/>
          <w:divBdr>
            <w:top w:val="none" w:sz="0" w:space="0" w:color="auto"/>
            <w:left w:val="none" w:sz="0" w:space="0" w:color="auto"/>
            <w:bottom w:val="none" w:sz="0" w:space="0" w:color="auto"/>
            <w:right w:val="none" w:sz="0" w:space="0" w:color="auto"/>
          </w:divBdr>
          <w:divsChild>
            <w:div w:id="514078562">
              <w:marLeft w:val="0"/>
              <w:marRight w:val="0"/>
              <w:marTop w:val="0"/>
              <w:marBottom w:val="0"/>
              <w:divBdr>
                <w:top w:val="none" w:sz="0" w:space="0" w:color="auto"/>
                <w:left w:val="none" w:sz="0" w:space="0" w:color="auto"/>
                <w:bottom w:val="none" w:sz="0" w:space="0" w:color="auto"/>
                <w:right w:val="none" w:sz="0" w:space="0" w:color="auto"/>
              </w:divBdr>
              <w:divsChild>
                <w:div w:id="150655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consulting@pec.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chieste@educonsulting.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delprete.gov.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elprete.gov.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1992</Words>
  <Characters>12252</Characters>
  <Application>Microsoft Office Word</Application>
  <DocSecurity>0</DocSecurity>
  <Lines>224</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Donato</dc:creator>
  <cp:lastModifiedBy>Francesca Summa</cp:lastModifiedBy>
  <cp:revision>8</cp:revision>
  <cp:lastPrinted>2016-02-23T15:50:00Z</cp:lastPrinted>
  <dcterms:created xsi:type="dcterms:W3CDTF">2023-11-05T16:48:00Z</dcterms:created>
  <dcterms:modified xsi:type="dcterms:W3CDTF">2024-10-19T15:46:00Z</dcterms:modified>
</cp:coreProperties>
</file>